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760027" w14:textId="16F0A9FE" w:rsidR="00B42645" w:rsidRDefault="00B42645">
      <w:r>
        <w:t>К</w:t>
      </w:r>
    </w:p>
    <w:sdt>
      <w:sdtPr>
        <w:id w:val="594058"/>
        <w:docPartObj>
          <w:docPartGallery w:val="Cover Pages"/>
          <w:docPartUnique/>
        </w:docPartObj>
      </w:sdtPr>
      <w:sdtEndPr>
        <w:rPr>
          <w:rFonts w:ascii="Times New Roman" w:hAnsi="Times New Roman" w:cs="Times New Roman"/>
          <w:sz w:val="52"/>
          <w:szCs w:val="52"/>
        </w:rPr>
      </w:sdtEndPr>
      <w:sdtContent>
        <w:p w14:paraId="48AADCB9" w14:textId="6821A7B9" w:rsidR="003C0A9D" w:rsidRDefault="00423A29">
          <w:r>
            <w:rPr>
              <w:noProof/>
            </w:rPr>
            <mc:AlternateContent>
              <mc:Choice Requires="wpg">
                <w:drawing>
                  <wp:anchor distT="0" distB="0" distL="114300" distR="114300" simplePos="0" relativeHeight="251660288" behindDoc="0" locked="0" layoutInCell="0" allowOverlap="1" wp14:anchorId="08676C49" wp14:editId="3A0EE2DA">
                    <wp:simplePos x="0" y="0"/>
                    <wp:positionH relativeFrom="page">
                      <wp:posOffset>239395</wp:posOffset>
                    </wp:positionH>
                    <wp:positionV relativeFrom="page">
                      <wp:posOffset>418465</wp:posOffset>
                    </wp:positionV>
                    <wp:extent cx="7159625" cy="10137775"/>
                    <wp:effectExtent l="12065" t="8255" r="10160" b="762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9625" cy="10137775"/>
                              <a:chOff x="321" y="411"/>
                              <a:chExt cx="11600" cy="15018"/>
                            </a:xfrm>
                          </wpg:grpSpPr>
                          <wps:wsp>
                            <wps:cNvPr id="2" name="Rectangle 3"/>
                            <wps:cNvSpPr>
                              <a:spLocks noChangeArrowheads="1"/>
                            </wps:cNvSpPr>
                            <wps:spPr bwMode="auto">
                              <a:xfrm>
                                <a:off x="321" y="411"/>
                                <a:ext cx="11600" cy="1501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4"/>
                            <wps:cNvSpPr>
                              <a:spLocks noChangeArrowheads="1"/>
                            </wps:cNvSpPr>
                            <wps:spPr bwMode="auto">
                              <a:xfrm>
                                <a:off x="354" y="444"/>
                                <a:ext cx="11527" cy="1790"/>
                              </a:xfrm>
                              <a:prstGeom prst="rect">
                                <a:avLst/>
                              </a:prstGeom>
                              <a:solidFill>
                                <a:schemeClr val="accent6">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0003E6" w14:textId="77777777" w:rsidR="00E57665" w:rsidRDefault="0080398E" w:rsidP="00926132">
                                  <w:pPr>
                                    <w:pStyle w:val="a7"/>
                                    <w:jc w:val="center"/>
                                    <w:rPr>
                                      <w:smallCaps/>
                                      <w:color w:val="FFFFFF" w:themeColor="background1"/>
                                      <w:sz w:val="44"/>
                                      <w:szCs w:val="44"/>
                                    </w:rPr>
                                  </w:pPr>
                                  <w:sdt>
                                    <w:sdtPr>
                                      <w:rPr>
                                        <w:smallCaps/>
                                        <w:color w:val="FFFFFF" w:themeColor="background1"/>
                                        <w:sz w:val="44"/>
                                        <w:szCs w:val="44"/>
                                      </w:rPr>
                                      <w:alias w:val="Организация"/>
                                      <w:id w:val="795097956"/>
                                      <w:placeholder>
                                        <w:docPart w:val="6F0A886F8AE944E8B53C3A475C86DADA"/>
                                      </w:placeholder>
                                      <w:dataBinding w:prefixMappings="xmlns:ns0='http://schemas.openxmlformats.org/officeDocument/2006/extended-properties'" w:xpath="/ns0:Properties[1]/ns0:Company[1]" w:storeItemID="{6668398D-A668-4E3E-A5EB-62B293D839F1}"/>
                                      <w:text/>
                                    </w:sdtPr>
                                    <w:sdtEndPr/>
                                    <w:sdtContent>
                                      <w:r w:rsidR="00E57665">
                                        <w:rPr>
                                          <w:smallCaps/>
                                          <w:color w:val="FFFFFF" w:themeColor="background1"/>
                                          <w:sz w:val="44"/>
                                          <w:szCs w:val="44"/>
                                        </w:rPr>
                                        <w:t>Учреждение образования «</w:t>
                                      </w:r>
                                      <w:proofErr w:type="spellStart"/>
                                      <w:r w:rsidR="00E57665">
                                        <w:rPr>
                                          <w:smallCaps/>
                                          <w:color w:val="FFFFFF" w:themeColor="background1"/>
                                          <w:sz w:val="44"/>
                                          <w:szCs w:val="44"/>
                                        </w:rPr>
                                        <w:t>Ивацевичский</w:t>
                                      </w:r>
                                      <w:proofErr w:type="spellEnd"/>
                                      <w:r w:rsidR="00E57665">
                                        <w:rPr>
                                          <w:smallCaps/>
                                          <w:color w:val="FFFFFF" w:themeColor="background1"/>
                                          <w:sz w:val="44"/>
                                          <w:szCs w:val="44"/>
                                        </w:rPr>
                                        <w:t xml:space="preserve"> государственный </w:t>
                                      </w:r>
                                      <w:proofErr w:type="gramStart"/>
                                      <w:r w:rsidR="00E57665">
                                        <w:rPr>
                                          <w:smallCaps/>
                                          <w:color w:val="FFFFFF" w:themeColor="background1"/>
                                          <w:sz w:val="44"/>
                                          <w:szCs w:val="44"/>
                                        </w:rPr>
                                        <w:t>профессиональный  лицей</w:t>
                                      </w:r>
                                      <w:proofErr w:type="gramEnd"/>
                                      <w:r w:rsidR="00E57665">
                                        <w:rPr>
                                          <w:smallCaps/>
                                          <w:color w:val="FFFFFF" w:themeColor="background1"/>
                                          <w:sz w:val="44"/>
                                          <w:szCs w:val="44"/>
                                        </w:rPr>
                                        <w:t xml:space="preserve"> сельскохозяйственного производства»</w:t>
                                      </w:r>
                                    </w:sdtContent>
                                  </w:sdt>
                                </w:p>
                              </w:txbxContent>
                            </wps:txbx>
                            <wps:bodyPr rot="0" vert="horz" wrap="square" lIns="228600" tIns="45720" rIns="228600" bIns="45720" anchor="ctr" anchorCtr="0" upright="1">
                              <a:noAutofit/>
                            </wps:bodyPr>
                          </wps:wsp>
                          <wps:wsp>
                            <wps:cNvPr id="8" name="Rectangle 5"/>
                            <wps:cNvSpPr>
                              <a:spLocks noChangeArrowheads="1"/>
                            </wps:cNvSpPr>
                            <wps:spPr bwMode="auto">
                              <a:xfrm>
                                <a:off x="354" y="9607"/>
                                <a:ext cx="2860" cy="1073"/>
                              </a:xfrm>
                              <a:prstGeom prst="rect">
                                <a:avLst/>
                              </a:prstGeom>
                              <a:solidFill>
                                <a:schemeClr val="accent2">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6"/>
                            <wps:cNvSpPr>
                              <a:spLocks noChangeArrowheads="1"/>
                            </wps:cNvSpPr>
                            <wps:spPr bwMode="auto">
                              <a:xfrm>
                                <a:off x="3245" y="9607"/>
                                <a:ext cx="2860" cy="1073"/>
                              </a:xfrm>
                              <a:prstGeom prst="rect">
                                <a:avLst/>
                              </a:prstGeom>
                              <a:solidFill>
                                <a:schemeClr val="accent2">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7"/>
                            <wps:cNvSpPr>
                              <a:spLocks noChangeArrowheads="1"/>
                            </wps:cNvSpPr>
                            <wps:spPr bwMode="auto">
                              <a:xfrm>
                                <a:off x="6137" y="9607"/>
                                <a:ext cx="2860" cy="1073"/>
                              </a:xfrm>
                              <a:prstGeom prst="rect">
                                <a:avLst/>
                              </a:prstGeom>
                              <a:solidFill>
                                <a:schemeClr val="accent2">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8"/>
                            <wps:cNvSpPr>
                              <a:spLocks noChangeArrowheads="1"/>
                            </wps:cNvSpPr>
                            <wps:spPr bwMode="auto">
                              <a:xfrm>
                                <a:off x="9028" y="9607"/>
                                <a:ext cx="2860" cy="1073"/>
                              </a:xfrm>
                              <a:prstGeom prst="rect">
                                <a:avLst/>
                              </a:prstGeom>
                              <a:solidFill>
                                <a:schemeClr val="accent2">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color w:val="DBE5F1" w:themeColor="accent1" w:themeTint="33"/>
                                      <w:sz w:val="56"/>
                                      <w:szCs w:val="56"/>
                                    </w:rPr>
                                    <w:alias w:val="Год"/>
                                    <w:id w:val="795097976"/>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EndPr/>
                                  <w:sdtContent>
                                    <w:p w14:paraId="4A2B5CD8" w14:textId="77777777" w:rsidR="00E57665" w:rsidRDefault="00E57665">
                                      <w:pPr>
                                        <w:pStyle w:val="a7"/>
                                        <w:rPr>
                                          <w:rFonts w:asciiTheme="majorHAnsi" w:eastAsiaTheme="majorEastAsia" w:hAnsiTheme="majorHAnsi" w:cstheme="majorBidi"/>
                                          <w:color w:val="DBE5F1" w:themeColor="accent1" w:themeTint="33"/>
                                          <w:sz w:val="56"/>
                                          <w:szCs w:val="56"/>
                                        </w:rPr>
                                      </w:pPr>
                                      <w:r>
                                        <w:rPr>
                                          <w:rFonts w:asciiTheme="majorHAnsi" w:eastAsiaTheme="majorEastAsia" w:hAnsiTheme="majorHAnsi" w:cstheme="majorBidi"/>
                                          <w:color w:val="DBE5F1" w:themeColor="accent1" w:themeTint="33"/>
                                          <w:sz w:val="56"/>
                                          <w:szCs w:val="56"/>
                                        </w:rPr>
                                        <w:t xml:space="preserve"> </w:t>
                                      </w:r>
                                    </w:p>
                                  </w:sdtContent>
                                </w:sdt>
                              </w:txbxContent>
                            </wps:txbx>
                            <wps:bodyPr rot="0" vert="horz" wrap="square" lIns="91440" tIns="45720" rIns="91440" bIns="45720" anchor="ctr" anchorCtr="0" upright="1">
                              <a:noAutofit/>
                            </wps:bodyPr>
                          </wps:wsp>
                          <wps:wsp>
                            <wps:cNvPr id="13" name="Rectangle 9"/>
                            <wps:cNvSpPr>
                              <a:spLocks noChangeArrowheads="1"/>
                            </wps:cNvSpPr>
                            <wps:spPr bwMode="auto">
                              <a:xfrm>
                                <a:off x="354" y="2263"/>
                                <a:ext cx="8643" cy="7316"/>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color w:val="622423" w:themeColor="accent2" w:themeShade="7F"/>
                                      <w:sz w:val="72"/>
                                      <w:szCs w:val="72"/>
                                    </w:rPr>
                                    <w:alias w:val="Заголовок"/>
                                    <w:id w:val="795097961"/>
                                    <w:dataBinding w:prefixMappings="xmlns:ns0='http://schemas.openxmlformats.org/package/2006/metadata/core-properties' xmlns:ns1='http://purl.org/dc/elements/1.1/'" w:xpath="/ns0:coreProperties[1]/ns1:title[1]" w:storeItemID="{6C3C8BC8-F283-45AE-878A-BAB7291924A1}"/>
                                    <w:text/>
                                  </w:sdtPr>
                                  <w:sdtEndPr/>
                                  <w:sdtContent>
                                    <w:p w14:paraId="1237EE9C" w14:textId="77777777" w:rsidR="00E57665" w:rsidRDefault="00E57665">
                                      <w:pPr>
                                        <w:jc w:val="right"/>
                                        <w:rPr>
                                          <w:rFonts w:asciiTheme="majorHAnsi" w:eastAsiaTheme="majorEastAsia" w:hAnsiTheme="majorHAnsi" w:cstheme="majorBidi"/>
                                          <w:color w:val="622423" w:themeColor="accent2" w:themeShade="7F"/>
                                          <w:sz w:val="72"/>
                                          <w:szCs w:val="72"/>
                                        </w:rPr>
                                      </w:pPr>
                                      <w:r>
                                        <w:rPr>
                                          <w:rFonts w:asciiTheme="majorHAnsi" w:eastAsiaTheme="majorEastAsia" w:hAnsiTheme="majorHAnsi" w:cstheme="majorBidi"/>
                                          <w:color w:val="622423" w:themeColor="accent2" w:themeShade="7F"/>
                                          <w:sz w:val="72"/>
                                          <w:szCs w:val="72"/>
                                        </w:rPr>
                                        <w:t>Электромагнетизм</w:t>
                                      </w:r>
                                    </w:p>
                                  </w:sdtContent>
                                </w:sdt>
                                <w:sdt>
                                  <w:sdtPr>
                                    <w:rPr>
                                      <w:color w:val="FFFFFF" w:themeColor="background1"/>
                                      <w:sz w:val="40"/>
                                      <w:szCs w:val="40"/>
                                    </w:rPr>
                                    <w:alias w:val="Подзаголовок"/>
                                    <w:id w:val="795097966"/>
                                    <w:dataBinding w:prefixMappings="xmlns:ns0='http://schemas.openxmlformats.org/package/2006/metadata/core-properties' xmlns:ns1='http://purl.org/dc/elements/1.1/'" w:xpath="/ns0:coreProperties[1]/ns1:subject[1]" w:storeItemID="{6C3C8BC8-F283-45AE-878A-BAB7291924A1}"/>
                                    <w:text/>
                                  </w:sdtPr>
                                  <w:sdtEndPr/>
                                  <w:sdtContent>
                                    <w:p w14:paraId="06C98F65" w14:textId="77777777" w:rsidR="00E57665" w:rsidRDefault="00E57665">
                                      <w:pPr>
                                        <w:jc w:val="right"/>
                                        <w:rPr>
                                          <w:color w:val="FFFFFF" w:themeColor="background1"/>
                                          <w:sz w:val="40"/>
                                          <w:szCs w:val="40"/>
                                        </w:rPr>
                                      </w:pPr>
                                      <w:r>
                                        <w:rPr>
                                          <w:color w:val="FFFFFF" w:themeColor="background1"/>
                                          <w:sz w:val="40"/>
                                          <w:szCs w:val="40"/>
                                        </w:rPr>
                                        <w:t>Учебное пособие</w:t>
                                      </w:r>
                                    </w:p>
                                  </w:sdtContent>
                                </w:sdt>
                                <w:sdt>
                                  <w:sdtPr>
                                    <w:rPr>
                                      <w:color w:val="FFFFFF" w:themeColor="background1"/>
                                      <w:sz w:val="28"/>
                                      <w:szCs w:val="28"/>
                                    </w:rPr>
                                    <w:alias w:val="Автор"/>
                                    <w:id w:val="795097971"/>
                                    <w:dataBinding w:prefixMappings="xmlns:ns0='http://schemas.openxmlformats.org/package/2006/metadata/core-properties' xmlns:ns1='http://purl.org/dc/elements/1.1/'" w:xpath="/ns0:coreProperties[1]/ns1:creator[1]" w:storeItemID="{6C3C8BC8-F283-45AE-878A-BAB7291924A1}"/>
                                    <w:text/>
                                  </w:sdtPr>
                                  <w:sdtEndPr/>
                                  <w:sdtContent>
                                    <w:p w14:paraId="7D8EDC6C" w14:textId="77777777" w:rsidR="00E57665" w:rsidRDefault="00E57665">
                                      <w:pPr>
                                        <w:jc w:val="right"/>
                                        <w:rPr>
                                          <w:color w:val="FFFFFF" w:themeColor="background1"/>
                                          <w:sz w:val="28"/>
                                          <w:szCs w:val="28"/>
                                        </w:rPr>
                                      </w:pPr>
                                      <w:r>
                                        <w:rPr>
                                          <w:color w:val="FFFFFF" w:themeColor="background1"/>
                                          <w:sz w:val="28"/>
                                          <w:szCs w:val="28"/>
                                        </w:rPr>
                                        <w:t>IPPRV</w:t>
                                      </w:r>
                                    </w:p>
                                  </w:sdtContent>
                                </w:sdt>
                              </w:txbxContent>
                            </wps:txbx>
                            <wps:bodyPr rot="0" vert="horz" wrap="square" lIns="228600" tIns="45720" rIns="228600" bIns="45720" anchor="ctr" anchorCtr="0" upright="1">
                              <a:noAutofit/>
                            </wps:bodyPr>
                          </wps:wsp>
                          <wps:wsp>
                            <wps:cNvPr id="17" name="Rectangle 10"/>
                            <wps:cNvSpPr>
                              <a:spLocks noChangeArrowheads="1"/>
                            </wps:cNvSpPr>
                            <wps:spPr bwMode="auto">
                              <a:xfrm>
                                <a:off x="9028" y="2263"/>
                                <a:ext cx="2859" cy="7316"/>
                              </a:xfrm>
                              <a:prstGeom prst="rect">
                                <a:avLst/>
                              </a:prstGeom>
                              <a:solidFill>
                                <a:schemeClr val="accent1">
                                  <a:lumMod val="20000"/>
                                  <a:lumOff val="8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11"/>
                            <wps:cNvSpPr>
                              <a:spLocks noChangeArrowheads="1"/>
                            </wps:cNvSpPr>
                            <wps:spPr bwMode="auto">
                              <a:xfrm>
                                <a:off x="354" y="10710"/>
                                <a:ext cx="8643" cy="3937"/>
                              </a:xfrm>
                              <a:prstGeom prst="rect">
                                <a:avLst/>
                              </a:prstGeom>
                              <a:solidFill>
                                <a:schemeClr val="accent2">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2"/>
                            <wps:cNvSpPr>
                              <a:spLocks noChangeArrowheads="1"/>
                            </wps:cNvSpPr>
                            <wps:spPr bwMode="auto">
                              <a:xfrm>
                                <a:off x="9028" y="10710"/>
                                <a:ext cx="2859" cy="3937"/>
                              </a:xfrm>
                              <a:prstGeom prst="rect">
                                <a:avLst/>
                              </a:prstGeom>
                              <a:solidFill>
                                <a:schemeClr val="accent5">
                                  <a:lumMod val="75000"/>
                                  <a:lumOff val="2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3A8C9C" w14:textId="77777777" w:rsidR="00E57665" w:rsidRDefault="00E57665">
                                  <w:pPr>
                                    <w:rPr>
                                      <w:sz w:val="40"/>
                                      <w:szCs w:val="40"/>
                                    </w:rPr>
                                  </w:pPr>
                                  <w:r>
                                    <w:rPr>
                                      <w:sz w:val="40"/>
                                      <w:szCs w:val="40"/>
                                    </w:rPr>
                                    <w:t>Составитель:</w:t>
                                  </w:r>
                                </w:p>
                                <w:p w14:paraId="7931257E" w14:textId="77777777" w:rsidR="00E57665" w:rsidRPr="00AB5151" w:rsidRDefault="00E57665">
                                  <w:pPr>
                                    <w:rPr>
                                      <w:sz w:val="40"/>
                                      <w:szCs w:val="40"/>
                                    </w:rPr>
                                  </w:pPr>
                                  <w:proofErr w:type="spellStart"/>
                                  <w:r>
                                    <w:rPr>
                                      <w:sz w:val="40"/>
                                      <w:szCs w:val="40"/>
                                    </w:rPr>
                                    <w:t>Осипик</w:t>
                                  </w:r>
                                  <w:proofErr w:type="spellEnd"/>
                                  <w:r>
                                    <w:rPr>
                                      <w:sz w:val="40"/>
                                      <w:szCs w:val="40"/>
                                    </w:rPr>
                                    <w:t xml:space="preserve"> Б.М.</w:t>
                                  </w:r>
                                </w:p>
                              </w:txbxContent>
                            </wps:txbx>
                            <wps:bodyPr rot="0" vert="horz" wrap="square" lIns="91440" tIns="45720" rIns="91440" bIns="45720" anchor="t" anchorCtr="0" upright="1">
                              <a:noAutofit/>
                            </wps:bodyPr>
                          </wps:wsp>
                          <wps:wsp>
                            <wps:cNvPr id="30" name="Rectangle 13"/>
                            <wps:cNvSpPr>
                              <a:spLocks noChangeArrowheads="1"/>
                            </wps:cNvSpPr>
                            <wps:spPr bwMode="auto">
                              <a:xfrm>
                                <a:off x="354" y="14677"/>
                                <a:ext cx="11527" cy="716"/>
                              </a:xfrm>
                              <a:prstGeom prst="rect">
                                <a:avLst/>
                              </a:prstGeom>
                              <a:solidFill>
                                <a:schemeClr val="accent2">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smallCaps/>
                                      <w:color w:val="FFFFFF" w:themeColor="background1"/>
                                      <w:spacing w:val="60"/>
                                      <w:sz w:val="36"/>
                                      <w:szCs w:val="36"/>
                                    </w:rPr>
                                    <w:alias w:val="Адрес"/>
                                    <w:id w:val="795097981"/>
                                    <w:dataBinding w:prefixMappings="xmlns:ns0='http://schemas.microsoft.com/office/2006/coverPageProps'" w:xpath="/ns0:CoverPageProperties[1]/ns0:CompanyAddress[1]" w:storeItemID="{55AF091B-3C7A-41E3-B477-F2FDAA23CFDA}"/>
                                    <w:text w:multiLine="1"/>
                                  </w:sdtPr>
                                  <w:sdtEndPr/>
                                  <w:sdtContent>
                                    <w:p w14:paraId="3CC08ACF" w14:textId="77777777" w:rsidR="00E57665" w:rsidRDefault="00E57665">
                                      <w:pPr>
                                        <w:pStyle w:val="a7"/>
                                        <w:jc w:val="center"/>
                                        <w:rPr>
                                          <w:smallCaps/>
                                          <w:color w:val="FFFFFF" w:themeColor="background1"/>
                                          <w:spacing w:val="60"/>
                                          <w:sz w:val="28"/>
                                          <w:szCs w:val="28"/>
                                        </w:rPr>
                                      </w:pPr>
                                      <w:r w:rsidRPr="00AB5151">
                                        <w:rPr>
                                          <w:smallCaps/>
                                          <w:color w:val="FFFFFF" w:themeColor="background1"/>
                                          <w:spacing w:val="60"/>
                                          <w:sz w:val="36"/>
                                          <w:szCs w:val="36"/>
                                        </w:rPr>
                                        <w:t xml:space="preserve">  Ивацевичи 2020</w:t>
                                      </w:r>
                                    </w:p>
                                  </w:sdtContent>
                                </w:sdt>
                              </w:txbxContent>
                            </wps:txbx>
                            <wps:bodyPr rot="0" vert="horz" wrap="square" lIns="91440" tIns="45720" rIns="91440" bIns="45720" anchor="ctr" anchorCtr="0" upright="1">
                              <a:noAutofit/>
                            </wps:bodyPr>
                          </wps:wsp>
                        </wpg:wgp>
                      </a:graphicData>
                    </a:graphic>
                    <wp14:sizeRelH relativeFrom="page">
                      <wp14:pctWidth>95000</wp14:pctWidth>
                    </wp14:sizeRelH>
                    <wp14:sizeRelV relativeFrom="page">
                      <wp14:pctHeight>95000</wp14:pctHeight>
                    </wp14:sizeRelV>
                  </wp:anchor>
                </w:drawing>
              </mc:Choice>
              <mc:Fallback>
                <w:pict>
                  <v:group w14:anchorId="08676C49" id="Group 2" o:spid="_x0000_s1026" style="position:absolute;margin-left:18.85pt;margin-top:32.95pt;width:563.75pt;height:798.25pt;z-index:251660288;mso-width-percent:950;mso-height-percent:950;mso-position-horizontal-relative:page;mso-position-vertical-relative:page;mso-width-percent:950;mso-height-percent:950" coordorigin="321,411" coordsize="11600,15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" o:allowincell="f">
                    <v:rect id="Rectangle 3" o:spid="_x0000_s1027" style="position:absolute;left:321;top:411;width:11600;height:15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rect id="Rectangle 4" o:spid="_x0000_s1028" style="position:absolute;left:354;top:444;width:11527;height:1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" fillcolor="#e36c0a [2409]" stroked="f">
                      <v:textbox inset="18pt,,18pt">
                        <w:txbxContent>
                          <w:p w14:paraId="020003E6" w14:textId="77777777" w:rsidR="00E57665" w:rsidRDefault="0080398E" w:rsidP="00926132">
                            <w:pPr>
                              <w:pStyle w:val="a7"/>
                              <w:jc w:val="center"/>
                              <w:rPr>
                                <w:smallCaps/>
                                <w:color w:val="FFFFFF" w:themeColor="background1"/>
                                <w:sz w:val="44"/>
                                <w:szCs w:val="44"/>
                              </w:rPr>
                            </w:pPr>
                            <w:sdt>
                              <w:sdtPr>
                                <w:rPr>
                                  <w:smallCaps/>
                                  <w:color w:val="FFFFFF" w:themeColor="background1"/>
                                  <w:sz w:val="44"/>
                                  <w:szCs w:val="44"/>
                                </w:rPr>
                                <w:alias w:val="Организация"/>
                                <w:id w:val="795097956"/>
                                <w:placeholder>
                                  <w:docPart w:val="6F0A886F8AE944E8B53C3A475C86DADA"/>
                                </w:placeholder>
                                <w:dataBinding w:prefixMappings="xmlns:ns0='http://schemas.openxmlformats.org/officeDocument/2006/extended-properties'" w:xpath="/ns0:Properties[1]/ns0:Company[1]" w:storeItemID="{6668398D-A668-4E3E-A5EB-62B293D839F1}"/>
                                <w:text/>
                              </w:sdtPr>
                              <w:sdtEndPr/>
                              <w:sdtContent>
                                <w:r w:rsidR="00E57665">
                                  <w:rPr>
                                    <w:smallCaps/>
                                    <w:color w:val="FFFFFF" w:themeColor="background1"/>
                                    <w:sz w:val="44"/>
                                    <w:szCs w:val="44"/>
                                  </w:rPr>
                                  <w:t>Учреждение образования «</w:t>
                                </w:r>
                                <w:proofErr w:type="spellStart"/>
                                <w:r w:rsidR="00E57665">
                                  <w:rPr>
                                    <w:smallCaps/>
                                    <w:color w:val="FFFFFF" w:themeColor="background1"/>
                                    <w:sz w:val="44"/>
                                    <w:szCs w:val="44"/>
                                  </w:rPr>
                                  <w:t>Ивацевичский</w:t>
                                </w:r>
                                <w:proofErr w:type="spellEnd"/>
                                <w:r w:rsidR="00E57665">
                                  <w:rPr>
                                    <w:smallCaps/>
                                    <w:color w:val="FFFFFF" w:themeColor="background1"/>
                                    <w:sz w:val="44"/>
                                    <w:szCs w:val="44"/>
                                  </w:rPr>
                                  <w:t xml:space="preserve"> государственный </w:t>
                                </w:r>
                                <w:proofErr w:type="gramStart"/>
                                <w:r w:rsidR="00E57665">
                                  <w:rPr>
                                    <w:smallCaps/>
                                    <w:color w:val="FFFFFF" w:themeColor="background1"/>
                                    <w:sz w:val="44"/>
                                    <w:szCs w:val="44"/>
                                  </w:rPr>
                                  <w:t>профессиональный  лицей</w:t>
                                </w:r>
                                <w:proofErr w:type="gramEnd"/>
                                <w:r w:rsidR="00E57665">
                                  <w:rPr>
                                    <w:smallCaps/>
                                    <w:color w:val="FFFFFF" w:themeColor="background1"/>
                                    <w:sz w:val="44"/>
                                    <w:szCs w:val="44"/>
                                  </w:rPr>
                                  <w:t xml:space="preserve"> сельскохозяйственного производства»</w:t>
                                </w:r>
                              </w:sdtContent>
                            </w:sdt>
                          </w:p>
                        </w:txbxContent>
                      </v:textbox>
                    </v:rect>
                    <v:rect id="Rectangle 5" o:spid="_x0000_s1029" style="position:absolute;left:354;top:9607;width:2860;height:1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" fillcolor="#943634 [2405]" stroked="f"/>
                    <v:rect id="Rectangle 6" o:spid="_x0000_s1030" style="position:absolute;left:3245;top:9607;width:2860;height:1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" fillcolor="#943634 [2405]" stroked="f"/>
                    <v:rect id="Rectangle 7" o:spid="_x0000_s1031" style="position:absolute;left:6137;top:9607;width:2860;height:1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" fillcolor="#943634 [2405]" stroked="f"/>
                    <v:rect id="Rectangle 8" o:spid="_x0000_s1032" style="position:absolute;left:9028;top:9607;width:2860;height:1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" fillcolor="#943634 [2405]" stroked="f">
                      <v:textbox>
                        <w:txbxContent>
                          <w:sdt>
                            <w:sdtPr>
                              <w:rPr>
                                <w:rFonts w:asciiTheme="majorHAnsi" w:eastAsiaTheme="majorEastAsia" w:hAnsiTheme="majorHAnsi" w:cstheme="majorBidi"/>
                                <w:color w:val="DBE5F1" w:themeColor="accent1" w:themeTint="33"/>
                                <w:sz w:val="56"/>
                                <w:szCs w:val="56"/>
                              </w:rPr>
                              <w:alias w:val="Год"/>
                              <w:id w:val="795097976"/>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EndPr/>
                            <w:sdtContent>
                              <w:p w14:paraId="4A2B5CD8" w14:textId="77777777" w:rsidR="00E57665" w:rsidRDefault="00E57665">
                                <w:pPr>
                                  <w:pStyle w:val="a7"/>
                                  <w:rPr>
                                    <w:rFonts w:asciiTheme="majorHAnsi" w:eastAsiaTheme="majorEastAsia" w:hAnsiTheme="majorHAnsi" w:cstheme="majorBidi"/>
                                    <w:color w:val="DBE5F1" w:themeColor="accent1" w:themeTint="33"/>
                                    <w:sz w:val="56"/>
                                    <w:szCs w:val="56"/>
                                  </w:rPr>
                                </w:pPr>
                                <w:r>
                                  <w:rPr>
                                    <w:rFonts w:asciiTheme="majorHAnsi" w:eastAsiaTheme="majorEastAsia" w:hAnsiTheme="majorHAnsi" w:cstheme="majorBidi"/>
                                    <w:color w:val="DBE5F1" w:themeColor="accent1" w:themeTint="33"/>
                                    <w:sz w:val="56"/>
                                    <w:szCs w:val="56"/>
                                  </w:rPr>
                                  <w:t xml:space="preserve"> </w:t>
                                </w:r>
                              </w:p>
                            </w:sdtContent>
                          </w:sdt>
                        </w:txbxContent>
                      </v:textbox>
                    </v:rect>
                    <v:rect id="Rectangle 9" o:spid="_x0000_s1033" style="position:absolute;left:354;top:2263;width:8643;height:73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" fillcolor="#9bbb59 [3206]" stroked="f">
                      <v:textbox inset="18pt,,18pt">
                        <w:txbxContent>
                          <w:sdt>
                            <w:sdtPr>
                              <w:rPr>
                                <w:rFonts w:asciiTheme="majorHAnsi" w:eastAsiaTheme="majorEastAsia" w:hAnsiTheme="majorHAnsi" w:cstheme="majorBidi"/>
                                <w:color w:val="622423" w:themeColor="accent2" w:themeShade="7F"/>
                                <w:sz w:val="72"/>
                                <w:szCs w:val="72"/>
                              </w:rPr>
                              <w:alias w:val="Заголовок"/>
                              <w:id w:val="795097961"/>
                              <w:dataBinding w:prefixMappings="xmlns:ns0='http://schemas.openxmlformats.org/package/2006/metadata/core-properties' xmlns:ns1='http://purl.org/dc/elements/1.1/'" w:xpath="/ns0:coreProperties[1]/ns1:title[1]" w:storeItemID="{6C3C8BC8-F283-45AE-878A-BAB7291924A1}"/>
                              <w:text/>
                            </w:sdtPr>
                            <w:sdtEndPr/>
                            <w:sdtContent>
                              <w:p w14:paraId="1237EE9C" w14:textId="77777777" w:rsidR="00E57665" w:rsidRDefault="00E57665">
                                <w:pPr>
                                  <w:jc w:val="right"/>
                                  <w:rPr>
                                    <w:rFonts w:asciiTheme="majorHAnsi" w:eastAsiaTheme="majorEastAsia" w:hAnsiTheme="majorHAnsi" w:cstheme="majorBidi"/>
                                    <w:color w:val="622423" w:themeColor="accent2" w:themeShade="7F"/>
                                    <w:sz w:val="72"/>
                                    <w:szCs w:val="72"/>
                                  </w:rPr>
                                </w:pPr>
                                <w:r>
                                  <w:rPr>
                                    <w:rFonts w:asciiTheme="majorHAnsi" w:eastAsiaTheme="majorEastAsia" w:hAnsiTheme="majorHAnsi" w:cstheme="majorBidi"/>
                                    <w:color w:val="622423" w:themeColor="accent2" w:themeShade="7F"/>
                                    <w:sz w:val="72"/>
                                    <w:szCs w:val="72"/>
                                  </w:rPr>
                                  <w:t>Электромагнетизм</w:t>
                                </w:r>
                              </w:p>
                            </w:sdtContent>
                          </w:sdt>
                          <w:sdt>
                            <w:sdtPr>
                              <w:rPr>
                                <w:color w:val="FFFFFF" w:themeColor="background1"/>
                                <w:sz w:val="40"/>
                                <w:szCs w:val="40"/>
                              </w:rPr>
                              <w:alias w:val="Подзаголовок"/>
                              <w:id w:val="795097966"/>
                              <w:dataBinding w:prefixMappings="xmlns:ns0='http://schemas.openxmlformats.org/package/2006/metadata/core-properties' xmlns:ns1='http://purl.org/dc/elements/1.1/'" w:xpath="/ns0:coreProperties[1]/ns1:subject[1]" w:storeItemID="{6C3C8BC8-F283-45AE-878A-BAB7291924A1}"/>
                              <w:text/>
                            </w:sdtPr>
                            <w:sdtEndPr/>
                            <w:sdtContent>
                              <w:p w14:paraId="06C98F65" w14:textId="77777777" w:rsidR="00E57665" w:rsidRDefault="00E57665">
                                <w:pPr>
                                  <w:jc w:val="right"/>
                                  <w:rPr>
                                    <w:color w:val="FFFFFF" w:themeColor="background1"/>
                                    <w:sz w:val="40"/>
                                    <w:szCs w:val="40"/>
                                  </w:rPr>
                                </w:pPr>
                                <w:r>
                                  <w:rPr>
                                    <w:color w:val="FFFFFF" w:themeColor="background1"/>
                                    <w:sz w:val="40"/>
                                    <w:szCs w:val="40"/>
                                  </w:rPr>
                                  <w:t>Учебное пособие</w:t>
                                </w:r>
                              </w:p>
                            </w:sdtContent>
                          </w:sdt>
                          <w:sdt>
                            <w:sdtPr>
                              <w:rPr>
                                <w:color w:val="FFFFFF" w:themeColor="background1"/>
                                <w:sz w:val="28"/>
                                <w:szCs w:val="28"/>
                              </w:rPr>
                              <w:alias w:val="Автор"/>
                              <w:id w:val="795097971"/>
                              <w:dataBinding w:prefixMappings="xmlns:ns0='http://schemas.openxmlformats.org/package/2006/metadata/core-properties' xmlns:ns1='http://purl.org/dc/elements/1.1/'" w:xpath="/ns0:coreProperties[1]/ns1:creator[1]" w:storeItemID="{6C3C8BC8-F283-45AE-878A-BAB7291924A1}"/>
                              <w:text/>
                            </w:sdtPr>
                            <w:sdtEndPr/>
                            <w:sdtContent>
                              <w:p w14:paraId="7D8EDC6C" w14:textId="77777777" w:rsidR="00E57665" w:rsidRDefault="00E57665">
                                <w:pPr>
                                  <w:jc w:val="right"/>
                                  <w:rPr>
                                    <w:color w:val="FFFFFF" w:themeColor="background1"/>
                                    <w:sz w:val="28"/>
                                    <w:szCs w:val="28"/>
                                  </w:rPr>
                                </w:pPr>
                                <w:r>
                                  <w:rPr>
                                    <w:color w:val="FFFFFF" w:themeColor="background1"/>
                                    <w:sz w:val="28"/>
                                    <w:szCs w:val="28"/>
                                  </w:rPr>
                                  <w:t>IPPRV</w:t>
                                </w:r>
                              </w:p>
                            </w:sdtContent>
                          </w:sdt>
                        </w:txbxContent>
                      </v:textbox>
                    </v:rect>
                    <v:rect id="Rectangle 10" o:spid="_x0000_s1034" style="position:absolute;left:9028;top:2263;width:2859;height:7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" fillcolor="#dbe5f1 [660]" stroked="f"/>
                    <v:rect id="Rectangle 11" o:spid="_x0000_s1035" style="position:absolute;left:354;top:10710;width:86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" fillcolor="#c0504d [3205]" stroked="f"/>
                    <v:rect id="Rectangle 12" o:spid="_x0000_s1036" style="position:absolute;left:9028;top:10710;width:28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" fillcolor="#78c0d4 [2424]" stroked="f">
                      <v:textbox>
                        <w:txbxContent>
                          <w:p w14:paraId="783A8C9C" w14:textId="77777777" w:rsidR="00E57665" w:rsidRDefault="00E57665">
                            <w:pPr>
                              <w:rPr>
                                <w:sz w:val="40"/>
                                <w:szCs w:val="40"/>
                              </w:rPr>
                            </w:pPr>
                            <w:r>
                              <w:rPr>
                                <w:sz w:val="40"/>
                                <w:szCs w:val="40"/>
                              </w:rPr>
                              <w:t>Составитель:</w:t>
                            </w:r>
                          </w:p>
                          <w:p w14:paraId="7931257E" w14:textId="77777777" w:rsidR="00E57665" w:rsidRPr="00AB5151" w:rsidRDefault="00E57665">
                            <w:pPr>
                              <w:rPr>
                                <w:sz w:val="40"/>
                                <w:szCs w:val="40"/>
                              </w:rPr>
                            </w:pPr>
                            <w:proofErr w:type="spellStart"/>
                            <w:r>
                              <w:rPr>
                                <w:sz w:val="40"/>
                                <w:szCs w:val="40"/>
                              </w:rPr>
                              <w:t>Осипик</w:t>
                            </w:r>
                            <w:proofErr w:type="spellEnd"/>
                            <w:r>
                              <w:rPr>
                                <w:sz w:val="40"/>
                                <w:szCs w:val="40"/>
                              </w:rPr>
                              <w:t xml:space="preserve"> Б.М.</w:t>
                            </w:r>
                          </w:p>
                        </w:txbxContent>
                      </v:textbox>
                    </v:rect>
                    <v:rect id="Rectangle 13" o:spid="_x0000_s1037" style="position:absolute;left:354;top:14677;width:11527;height: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" fillcolor="#943634 [2405]" stroked="f">
                      <v:textbox>
                        <w:txbxContent>
                          <w:sdt>
                            <w:sdtPr>
                              <w:rPr>
                                <w:smallCaps/>
                                <w:color w:val="FFFFFF" w:themeColor="background1"/>
                                <w:spacing w:val="60"/>
                                <w:sz w:val="36"/>
                                <w:szCs w:val="36"/>
                              </w:rPr>
                              <w:alias w:val="Адрес"/>
                              <w:id w:val="795097981"/>
                              <w:dataBinding w:prefixMappings="xmlns:ns0='http://schemas.microsoft.com/office/2006/coverPageProps'" w:xpath="/ns0:CoverPageProperties[1]/ns0:CompanyAddress[1]" w:storeItemID="{55AF091B-3C7A-41E3-B477-F2FDAA23CFDA}"/>
                              <w:text w:multiLine="1"/>
                            </w:sdtPr>
                            <w:sdtEndPr/>
                            <w:sdtContent>
                              <w:p w14:paraId="3CC08ACF" w14:textId="77777777" w:rsidR="00E57665" w:rsidRDefault="00E57665">
                                <w:pPr>
                                  <w:pStyle w:val="a7"/>
                                  <w:jc w:val="center"/>
                                  <w:rPr>
                                    <w:smallCaps/>
                                    <w:color w:val="FFFFFF" w:themeColor="background1"/>
                                    <w:spacing w:val="60"/>
                                    <w:sz w:val="28"/>
                                    <w:szCs w:val="28"/>
                                  </w:rPr>
                                </w:pPr>
                                <w:r w:rsidRPr="00AB5151">
                                  <w:rPr>
                                    <w:smallCaps/>
                                    <w:color w:val="FFFFFF" w:themeColor="background1"/>
                                    <w:spacing w:val="60"/>
                                    <w:sz w:val="36"/>
                                    <w:szCs w:val="36"/>
                                  </w:rPr>
                                  <w:t xml:space="preserve">  Ивацевичи 2020</w:t>
                                </w:r>
                              </w:p>
                            </w:sdtContent>
                          </w:sdt>
                        </w:txbxContent>
                      </v:textbox>
                    </v:rect>
                    <w10:wrap anchorx="page" anchory="page"/>
                  </v:group>
                </w:pict>
              </mc:Fallback>
            </mc:AlternateContent>
          </w:r>
          <w:r w:rsidR="003C0A9D">
            <w:t>УУ</w:t>
          </w:r>
        </w:p>
        <w:p w14:paraId="5DE28E41" w14:textId="77777777" w:rsidR="003C0A9D" w:rsidRDefault="003C0A9D"/>
        <w:p w14:paraId="577846C7" w14:textId="77777777" w:rsidR="003C0A9D" w:rsidRDefault="003C0A9D">
          <w:pPr>
            <w:rPr>
              <w:rFonts w:ascii="Times New Roman" w:hAnsi="Times New Roman" w:cs="Times New Roman"/>
              <w:sz w:val="52"/>
              <w:szCs w:val="52"/>
            </w:rPr>
          </w:pPr>
          <w:r>
            <w:rPr>
              <w:rFonts w:ascii="Times New Roman" w:hAnsi="Times New Roman" w:cs="Times New Roman"/>
              <w:sz w:val="52"/>
              <w:szCs w:val="52"/>
            </w:rPr>
            <w:br w:type="page"/>
          </w:r>
        </w:p>
      </w:sdtContent>
    </w:sdt>
    <w:p w14:paraId="3C40211A" w14:textId="689675C5" w:rsidR="008C6425" w:rsidRPr="00926132" w:rsidRDefault="00AB5151" w:rsidP="00AB5151">
      <w:pPr>
        <w:ind w:left="-851"/>
        <w:jc w:val="center"/>
        <w:rPr>
          <w:rFonts w:ascii="Times New Roman" w:hAnsi="Times New Roman" w:cs="Times New Roman"/>
          <w:sz w:val="28"/>
          <w:szCs w:val="28"/>
        </w:rPr>
      </w:pPr>
      <w:r w:rsidRPr="00926132">
        <w:rPr>
          <w:rFonts w:ascii="Times New Roman" w:hAnsi="Times New Roman" w:cs="Times New Roman"/>
          <w:sz w:val="28"/>
          <w:szCs w:val="28"/>
        </w:rPr>
        <w:lastRenderedPageBreak/>
        <w:t>Аннотация</w:t>
      </w:r>
    </w:p>
    <w:p w14:paraId="15771557" w14:textId="1ECD0DA1" w:rsidR="00DD3A75" w:rsidRPr="00926132" w:rsidRDefault="00DD3A75" w:rsidP="00DD3A75">
      <w:pPr>
        <w:rPr>
          <w:rFonts w:ascii="Times New Roman" w:hAnsi="Times New Roman" w:cs="Times New Roman"/>
          <w:sz w:val="28"/>
          <w:szCs w:val="28"/>
        </w:rPr>
      </w:pPr>
    </w:p>
    <w:p w14:paraId="147A613B" w14:textId="31916F46" w:rsidR="00DD3A75" w:rsidRPr="00926132" w:rsidRDefault="00DD3A75" w:rsidP="00926132">
      <w:pPr>
        <w:spacing w:after="0"/>
        <w:ind w:firstLine="708"/>
        <w:jc w:val="both"/>
        <w:rPr>
          <w:rFonts w:ascii="Times New Roman" w:hAnsi="Times New Roman" w:cs="Times New Roman"/>
          <w:sz w:val="28"/>
          <w:szCs w:val="28"/>
        </w:rPr>
      </w:pPr>
      <w:r w:rsidRPr="00926132">
        <w:rPr>
          <w:rFonts w:ascii="Times New Roman" w:hAnsi="Times New Roman" w:cs="Times New Roman"/>
          <w:sz w:val="28"/>
          <w:szCs w:val="28"/>
        </w:rPr>
        <w:t>Учебное пособие для учащихся, обучающихся по квалификации «Электромонтер по ремонту и обслуживанию электрооборудования»</w:t>
      </w:r>
      <w:r w:rsidR="00926132" w:rsidRPr="00926132">
        <w:rPr>
          <w:rFonts w:ascii="Times New Roman" w:hAnsi="Times New Roman" w:cs="Times New Roman"/>
          <w:sz w:val="28"/>
          <w:szCs w:val="28"/>
        </w:rPr>
        <w:t xml:space="preserve">, </w:t>
      </w:r>
      <w:r w:rsidRPr="00926132">
        <w:rPr>
          <w:rFonts w:ascii="Times New Roman" w:hAnsi="Times New Roman" w:cs="Times New Roman"/>
          <w:sz w:val="28"/>
          <w:szCs w:val="28"/>
        </w:rPr>
        <w:t>содержит</w:t>
      </w:r>
      <w:r w:rsidR="00632873" w:rsidRPr="00926132">
        <w:rPr>
          <w:rFonts w:ascii="Times New Roman" w:hAnsi="Times New Roman" w:cs="Times New Roman"/>
          <w:sz w:val="28"/>
          <w:szCs w:val="28"/>
        </w:rPr>
        <w:t xml:space="preserve"> материал для изучени</w:t>
      </w:r>
      <w:r w:rsidR="00152C05" w:rsidRPr="00926132">
        <w:rPr>
          <w:rFonts w:ascii="Times New Roman" w:hAnsi="Times New Roman" w:cs="Times New Roman"/>
          <w:sz w:val="28"/>
          <w:szCs w:val="28"/>
        </w:rPr>
        <w:t>я</w:t>
      </w:r>
      <w:r w:rsidR="00632873" w:rsidRPr="00926132">
        <w:rPr>
          <w:rFonts w:ascii="Times New Roman" w:hAnsi="Times New Roman" w:cs="Times New Roman"/>
          <w:sz w:val="28"/>
          <w:szCs w:val="28"/>
        </w:rPr>
        <w:t xml:space="preserve"> раздела «Электромагнетизм». В пособии содержатся также тесты </w:t>
      </w:r>
      <w:r w:rsidR="00926132">
        <w:rPr>
          <w:rFonts w:ascii="Times New Roman" w:hAnsi="Times New Roman" w:cs="Times New Roman"/>
          <w:sz w:val="28"/>
          <w:szCs w:val="28"/>
        </w:rPr>
        <w:t xml:space="preserve"> </w:t>
      </w:r>
      <w:r w:rsidR="00632873" w:rsidRPr="00926132">
        <w:rPr>
          <w:rFonts w:ascii="Times New Roman" w:hAnsi="Times New Roman" w:cs="Times New Roman"/>
          <w:sz w:val="28"/>
          <w:szCs w:val="28"/>
        </w:rPr>
        <w:t xml:space="preserve"> контроля знаний</w:t>
      </w:r>
      <w:r w:rsidR="00926132">
        <w:rPr>
          <w:rFonts w:ascii="Times New Roman" w:hAnsi="Times New Roman" w:cs="Times New Roman"/>
          <w:sz w:val="28"/>
          <w:szCs w:val="28"/>
        </w:rPr>
        <w:t xml:space="preserve"> учащихся</w:t>
      </w:r>
      <w:r w:rsidR="00632873" w:rsidRPr="00926132">
        <w:rPr>
          <w:rFonts w:ascii="Times New Roman" w:hAnsi="Times New Roman" w:cs="Times New Roman"/>
          <w:sz w:val="28"/>
          <w:szCs w:val="28"/>
        </w:rPr>
        <w:t xml:space="preserve">. </w:t>
      </w:r>
    </w:p>
    <w:p w14:paraId="35F0D7DF" w14:textId="302A4B4C" w:rsidR="00DD3A75" w:rsidRPr="00926132" w:rsidRDefault="00DD3A75" w:rsidP="00926132">
      <w:pPr>
        <w:spacing w:after="0"/>
        <w:ind w:firstLine="708"/>
        <w:jc w:val="both"/>
        <w:rPr>
          <w:rFonts w:ascii="Times New Roman" w:hAnsi="Times New Roman" w:cs="Times New Roman"/>
          <w:sz w:val="28"/>
          <w:szCs w:val="28"/>
        </w:rPr>
      </w:pPr>
      <w:r w:rsidRPr="00926132">
        <w:rPr>
          <w:rFonts w:ascii="Times New Roman" w:hAnsi="Times New Roman" w:cs="Times New Roman"/>
          <w:sz w:val="28"/>
          <w:szCs w:val="28"/>
        </w:rPr>
        <w:t>Данное пособие может применяться в работе преподавателей специальных учебных предметов и мастеров производственного обучения квалификации «Электромонтер по ремонту и обслуживанию электрооборудования».</w:t>
      </w:r>
    </w:p>
    <w:p w14:paraId="73964BC4" w14:textId="77777777" w:rsidR="00DD3A75" w:rsidRDefault="00DD3A75" w:rsidP="00DD3A75">
      <w:pPr>
        <w:jc w:val="center"/>
        <w:rPr>
          <w:sz w:val="28"/>
          <w:szCs w:val="28"/>
        </w:rPr>
      </w:pPr>
    </w:p>
    <w:p w14:paraId="67E5A286" w14:textId="77777777" w:rsidR="00DD3A75" w:rsidRDefault="00DD3A75" w:rsidP="00DD3A75">
      <w:pPr>
        <w:jc w:val="center"/>
        <w:rPr>
          <w:sz w:val="28"/>
          <w:szCs w:val="28"/>
        </w:rPr>
      </w:pPr>
    </w:p>
    <w:p w14:paraId="6F30F515" w14:textId="491F3136" w:rsidR="00DD3A75" w:rsidRDefault="00DD3A75" w:rsidP="00AB5151">
      <w:pPr>
        <w:ind w:left="-851"/>
        <w:jc w:val="center"/>
        <w:rPr>
          <w:rFonts w:ascii="Times New Roman" w:hAnsi="Times New Roman" w:cs="Times New Roman"/>
          <w:sz w:val="32"/>
          <w:szCs w:val="32"/>
        </w:rPr>
      </w:pPr>
    </w:p>
    <w:p w14:paraId="4CAFAFEB" w14:textId="0AFCB945" w:rsidR="00926132" w:rsidRDefault="00926132" w:rsidP="00AB5151">
      <w:pPr>
        <w:ind w:left="-851"/>
        <w:jc w:val="center"/>
        <w:rPr>
          <w:rFonts w:ascii="Times New Roman" w:hAnsi="Times New Roman" w:cs="Times New Roman"/>
          <w:sz w:val="32"/>
          <w:szCs w:val="32"/>
        </w:rPr>
      </w:pPr>
    </w:p>
    <w:p w14:paraId="1C5C38F3" w14:textId="1901948D" w:rsidR="00926132" w:rsidRDefault="00926132" w:rsidP="00AB5151">
      <w:pPr>
        <w:ind w:left="-851"/>
        <w:jc w:val="center"/>
        <w:rPr>
          <w:rFonts w:ascii="Times New Roman" w:hAnsi="Times New Roman" w:cs="Times New Roman"/>
          <w:sz w:val="32"/>
          <w:szCs w:val="32"/>
        </w:rPr>
      </w:pPr>
    </w:p>
    <w:p w14:paraId="6CACA9A1" w14:textId="36F47F79" w:rsidR="00926132" w:rsidRDefault="00926132" w:rsidP="00AB5151">
      <w:pPr>
        <w:ind w:left="-851"/>
        <w:jc w:val="center"/>
        <w:rPr>
          <w:rFonts w:ascii="Times New Roman" w:hAnsi="Times New Roman" w:cs="Times New Roman"/>
          <w:sz w:val="32"/>
          <w:szCs w:val="32"/>
        </w:rPr>
      </w:pPr>
    </w:p>
    <w:p w14:paraId="5CCB13B5" w14:textId="75BFDCEB" w:rsidR="00926132" w:rsidRDefault="00926132" w:rsidP="00AB5151">
      <w:pPr>
        <w:ind w:left="-851"/>
        <w:jc w:val="center"/>
        <w:rPr>
          <w:rFonts w:ascii="Times New Roman" w:hAnsi="Times New Roman" w:cs="Times New Roman"/>
          <w:sz w:val="32"/>
          <w:szCs w:val="32"/>
        </w:rPr>
      </w:pPr>
    </w:p>
    <w:p w14:paraId="5C8B1F3A" w14:textId="6039D7A6" w:rsidR="00926132" w:rsidRDefault="00926132" w:rsidP="00AB5151">
      <w:pPr>
        <w:ind w:left="-851"/>
        <w:jc w:val="center"/>
        <w:rPr>
          <w:rFonts w:ascii="Times New Roman" w:hAnsi="Times New Roman" w:cs="Times New Roman"/>
          <w:sz w:val="32"/>
          <w:szCs w:val="32"/>
        </w:rPr>
      </w:pPr>
    </w:p>
    <w:p w14:paraId="2612E482" w14:textId="3DD5039A" w:rsidR="00926132" w:rsidRDefault="00926132" w:rsidP="00AB5151">
      <w:pPr>
        <w:ind w:left="-851"/>
        <w:jc w:val="center"/>
        <w:rPr>
          <w:rFonts w:ascii="Times New Roman" w:hAnsi="Times New Roman" w:cs="Times New Roman"/>
          <w:sz w:val="32"/>
          <w:szCs w:val="32"/>
        </w:rPr>
      </w:pPr>
    </w:p>
    <w:p w14:paraId="2FF80383" w14:textId="58AB86E4" w:rsidR="00926132" w:rsidRDefault="00926132" w:rsidP="00AB5151">
      <w:pPr>
        <w:ind w:left="-851"/>
        <w:jc w:val="center"/>
        <w:rPr>
          <w:rFonts w:ascii="Times New Roman" w:hAnsi="Times New Roman" w:cs="Times New Roman"/>
          <w:sz w:val="32"/>
          <w:szCs w:val="32"/>
        </w:rPr>
      </w:pPr>
    </w:p>
    <w:p w14:paraId="4762AB8D" w14:textId="2F5C0815" w:rsidR="00926132" w:rsidRDefault="00926132" w:rsidP="00AB5151">
      <w:pPr>
        <w:ind w:left="-851"/>
        <w:jc w:val="center"/>
        <w:rPr>
          <w:rFonts w:ascii="Times New Roman" w:hAnsi="Times New Roman" w:cs="Times New Roman"/>
          <w:sz w:val="32"/>
          <w:szCs w:val="32"/>
        </w:rPr>
      </w:pPr>
    </w:p>
    <w:p w14:paraId="78AEC885" w14:textId="644F8DAD" w:rsidR="00926132" w:rsidRDefault="00926132" w:rsidP="00AB5151">
      <w:pPr>
        <w:ind w:left="-851"/>
        <w:jc w:val="center"/>
        <w:rPr>
          <w:rFonts w:ascii="Times New Roman" w:hAnsi="Times New Roman" w:cs="Times New Roman"/>
          <w:sz w:val="32"/>
          <w:szCs w:val="32"/>
        </w:rPr>
      </w:pPr>
    </w:p>
    <w:p w14:paraId="5AFB0D53" w14:textId="6C3AFD12" w:rsidR="00926132" w:rsidRDefault="00926132" w:rsidP="00AB5151">
      <w:pPr>
        <w:ind w:left="-851"/>
        <w:jc w:val="center"/>
        <w:rPr>
          <w:rFonts w:ascii="Times New Roman" w:hAnsi="Times New Roman" w:cs="Times New Roman"/>
          <w:sz w:val="32"/>
          <w:szCs w:val="32"/>
        </w:rPr>
      </w:pPr>
    </w:p>
    <w:p w14:paraId="2E0B862A" w14:textId="0B26BF05" w:rsidR="00926132" w:rsidRDefault="00926132" w:rsidP="00AB5151">
      <w:pPr>
        <w:ind w:left="-851"/>
        <w:jc w:val="center"/>
        <w:rPr>
          <w:rFonts w:ascii="Times New Roman" w:hAnsi="Times New Roman" w:cs="Times New Roman"/>
          <w:sz w:val="32"/>
          <w:szCs w:val="32"/>
        </w:rPr>
      </w:pPr>
    </w:p>
    <w:p w14:paraId="687ADA69" w14:textId="4C19E5CE" w:rsidR="00926132" w:rsidRDefault="00926132" w:rsidP="00AB5151">
      <w:pPr>
        <w:ind w:left="-851"/>
        <w:jc w:val="center"/>
        <w:rPr>
          <w:rFonts w:ascii="Times New Roman" w:hAnsi="Times New Roman" w:cs="Times New Roman"/>
          <w:sz w:val="32"/>
          <w:szCs w:val="32"/>
        </w:rPr>
      </w:pPr>
    </w:p>
    <w:p w14:paraId="1891ECC0" w14:textId="31343E38" w:rsidR="00926132" w:rsidRDefault="00926132" w:rsidP="00AB5151">
      <w:pPr>
        <w:ind w:left="-851"/>
        <w:jc w:val="center"/>
        <w:rPr>
          <w:rFonts w:ascii="Times New Roman" w:hAnsi="Times New Roman" w:cs="Times New Roman"/>
          <w:sz w:val="32"/>
          <w:szCs w:val="32"/>
        </w:rPr>
      </w:pPr>
    </w:p>
    <w:p w14:paraId="3C43B439" w14:textId="0C65CC4C" w:rsidR="00926132" w:rsidRDefault="00926132" w:rsidP="00AB5151">
      <w:pPr>
        <w:ind w:left="-851"/>
        <w:jc w:val="center"/>
        <w:rPr>
          <w:rFonts w:ascii="Times New Roman" w:hAnsi="Times New Roman" w:cs="Times New Roman"/>
          <w:sz w:val="32"/>
          <w:szCs w:val="32"/>
        </w:rPr>
      </w:pPr>
    </w:p>
    <w:p w14:paraId="385B2E11" w14:textId="77777777" w:rsidR="00926132" w:rsidRPr="00AB5151" w:rsidRDefault="00926132" w:rsidP="00AB5151">
      <w:pPr>
        <w:ind w:left="-851"/>
        <w:jc w:val="center"/>
        <w:rPr>
          <w:rFonts w:ascii="Times New Roman" w:hAnsi="Times New Roman" w:cs="Times New Roman"/>
          <w:sz w:val="32"/>
          <w:szCs w:val="32"/>
        </w:rPr>
      </w:pPr>
    </w:p>
    <w:p w14:paraId="0342B000" w14:textId="6FD6E00C" w:rsidR="008C6425" w:rsidRDefault="0028696E" w:rsidP="0028696E">
      <w:pPr>
        <w:ind w:left="-851"/>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14:paraId="215E11E4" w14:textId="77777777" w:rsidR="00632873" w:rsidRDefault="00632873" w:rsidP="00632873">
      <w:pPr>
        <w:ind w:left="-284"/>
        <w:jc w:val="center"/>
        <w:rPr>
          <w:rFonts w:ascii="Times New Roman" w:hAnsi="Times New Roman" w:cs="Times New Roman"/>
          <w:sz w:val="28"/>
          <w:szCs w:val="28"/>
        </w:rPr>
      </w:pPr>
    </w:p>
    <w:p w14:paraId="3C5C0296" w14:textId="33E13098" w:rsidR="00632873" w:rsidRPr="002835E1" w:rsidRDefault="002835E1" w:rsidP="002835E1">
      <w:pPr>
        <w:pStyle w:val="a4"/>
        <w:ind w:left="-491"/>
        <w:rPr>
          <w:rFonts w:ascii="Times New Roman" w:hAnsi="Times New Roman" w:cs="Times New Roman"/>
          <w:sz w:val="28"/>
          <w:szCs w:val="28"/>
        </w:rPr>
      </w:pPr>
      <w:r>
        <w:rPr>
          <w:rFonts w:ascii="Times New Roman" w:hAnsi="Times New Roman" w:cs="Times New Roman"/>
          <w:sz w:val="28"/>
          <w:szCs w:val="28"/>
        </w:rPr>
        <w:t xml:space="preserve">       1.   </w:t>
      </w:r>
      <w:r w:rsidR="00632873" w:rsidRPr="002835E1">
        <w:rPr>
          <w:rFonts w:ascii="Times New Roman" w:hAnsi="Times New Roman" w:cs="Times New Roman"/>
          <w:sz w:val="28"/>
          <w:szCs w:val="28"/>
        </w:rPr>
        <w:t>Введение</w:t>
      </w:r>
    </w:p>
    <w:p w14:paraId="2BCBADF3" w14:textId="0D395D38" w:rsidR="00632873" w:rsidRDefault="002835E1" w:rsidP="002835E1">
      <w:pPr>
        <w:ind w:left="-77"/>
        <w:rPr>
          <w:rFonts w:ascii="Times New Roman" w:hAnsi="Times New Roman" w:cs="Times New Roman"/>
          <w:sz w:val="28"/>
          <w:szCs w:val="28"/>
        </w:rPr>
      </w:pPr>
      <w:r>
        <w:rPr>
          <w:rFonts w:ascii="Times New Roman" w:hAnsi="Times New Roman" w:cs="Times New Roman"/>
          <w:sz w:val="28"/>
          <w:szCs w:val="28"/>
        </w:rPr>
        <w:t xml:space="preserve"> 2.</w:t>
      </w:r>
      <w:r w:rsidRPr="002835E1">
        <w:rPr>
          <w:rFonts w:ascii="Times New Roman" w:hAnsi="Times New Roman" w:cs="Times New Roman"/>
          <w:sz w:val="28"/>
          <w:szCs w:val="28"/>
        </w:rPr>
        <w:t xml:space="preserve">  </w:t>
      </w:r>
      <w:r w:rsidR="00632873" w:rsidRPr="002835E1">
        <w:rPr>
          <w:rFonts w:ascii="Times New Roman" w:hAnsi="Times New Roman" w:cs="Times New Roman"/>
          <w:sz w:val="28"/>
          <w:szCs w:val="28"/>
        </w:rPr>
        <w:t>Постоянные магниты</w:t>
      </w:r>
    </w:p>
    <w:p w14:paraId="5D6FFCA9" w14:textId="6CB9E9E2"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3.   Магнитное поле и его основные параметры</w:t>
      </w:r>
    </w:p>
    <w:p w14:paraId="0444A93C" w14:textId="334E7A50"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4.    Электромагнитная индукция</w:t>
      </w:r>
    </w:p>
    <w:p w14:paraId="43DCD24E" w14:textId="64B7289A"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5.     Применение электромагнитной индукции</w:t>
      </w:r>
    </w:p>
    <w:p w14:paraId="3EAABF2D" w14:textId="619D781B"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6.     Правило Ленца</w:t>
      </w:r>
    </w:p>
    <w:p w14:paraId="767248B7" w14:textId="71158DAE"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7.      Самоиндукция</w:t>
      </w:r>
    </w:p>
    <w:p w14:paraId="1E370333" w14:textId="62E93F4D" w:rsidR="002835E1" w:rsidRDefault="002835E1" w:rsidP="002835E1">
      <w:pPr>
        <w:ind w:left="-77"/>
        <w:rPr>
          <w:rFonts w:ascii="Times New Roman" w:hAnsi="Times New Roman" w:cs="Times New Roman"/>
          <w:sz w:val="28"/>
          <w:szCs w:val="28"/>
        </w:rPr>
      </w:pPr>
      <w:r>
        <w:rPr>
          <w:rFonts w:ascii="Times New Roman" w:hAnsi="Times New Roman" w:cs="Times New Roman"/>
          <w:sz w:val="28"/>
          <w:szCs w:val="28"/>
        </w:rPr>
        <w:t xml:space="preserve">8.      </w:t>
      </w:r>
      <w:r w:rsidR="003D3B23">
        <w:rPr>
          <w:rFonts w:ascii="Times New Roman" w:hAnsi="Times New Roman" w:cs="Times New Roman"/>
          <w:sz w:val="28"/>
          <w:szCs w:val="28"/>
        </w:rPr>
        <w:t>Взаимоиндукция</w:t>
      </w:r>
    </w:p>
    <w:p w14:paraId="51E5FBE9" w14:textId="292E46D0" w:rsidR="003D3B23" w:rsidRDefault="003D3B23" w:rsidP="002835E1">
      <w:pPr>
        <w:ind w:left="-77"/>
        <w:rPr>
          <w:rFonts w:ascii="Times New Roman" w:hAnsi="Times New Roman" w:cs="Times New Roman"/>
          <w:sz w:val="28"/>
          <w:szCs w:val="28"/>
        </w:rPr>
      </w:pPr>
      <w:r>
        <w:rPr>
          <w:rFonts w:ascii="Times New Roman" w:hAnsi="Times New Roman" w:cs="Times New Roman"/>
          <w:sz w:val="28"/>
          <w:szCs w:val="28"/>
        </w:rPr>
        <w:t>9.      Вихревые токи</w:t>
      </w:r>
    </w:p>
    <w:p w14:paraId="3C64B655" w14:textId="6F5F6B3B" w:rsidR="003D3B23" w:rsidRDefault="003D3B23" w:rsidP="002835E1">
      <w:pPr>
        <w:ind w:left="-77"/>
        <w:rPr>
          <w:rFonts w:ascii="Times New Roman" w:hAnsi="Times New Roman" w:cs="Times New Roman"/>
          <w:sz w:val="28"/>
          <w:szCs w:val="28"/>
        </w:rPr>
      </w:pPr>
      <w:r>
        <w:rPr>
          <w:rFonts w:ascii="Times New Roman" w:hAnsi="Times New Roman" w:cs="Times New Roman"/>
          <w:sz w:val="28"/>
          <w:szCs w:val="28"/>
        </w:rPr>
        <w:t>10.    Применение вихревых токов</w:t>
      </w:r>
    </w:p>
    <w:p w14:paraId="6D6D679B" w14:textId="3AA1B630" w:rsidR="003D3B23" w:rsidRDefault="003D3B23" w:rsidP="002835E1">
      <w:pPr>
        <w:ind w:left="-77"/>
        <w:rPr>
          <w:rFonts w:ascii="Times New Roman" w:hAnsi="Times New Roman" w:cs="Times New Roman"/>
          <w:sz w:val="28"/>
          <w:szCs w:val="28"/>
        </w:rPr>
      </w:pPr>
      <w:r>
        <w:rPr>
          <w:rFonts w:ascii="Times New Roman" w:hAnsi="Times New Roman" w:cs="Times New Roman"/>
          <w:sz w:val="28"/>
          <w:szCs w:val="28"/>
        </w:rPr>
        <w:t>11.    Вопросы самоконтроля</w:t>
      </w:r>
    </w:p>
    <w:p w14:paraId="72615AC9" w14:textId="68D71DBC" w:rsidR="003D3B23" w:rsidRDefault="003D3B23" w:rsidP="002835E1">
      <w:pPr>
        <w:ind w:left="-77"/>
        <w:rPr>
          <w:rFonts w:ascii="Times New Roman" w:hAnsi="Times New Roman" w:cs="Times New Roman"/>
          <w:sz w:val="28"/>
          <w:szCs w:val="28"/>
        </w:rPr>
      </w:pPr>
      <w:r>
        <w:rPr>
          <w:rFonts w:ascii="Times New Roman" w:hAnsi="Times New Roman" w:cs="Times New Roman"/>
          <w:sz w:val="28"/>
          <w:szCs w:val="28"/>
        </w:rPr>
        <w:t>12.    Тестовые задания</w:t>
      </w:r>
    </w:p>
    <w:p w14:paraId="134C30F8" w14:textId="77777777" w:rsidR="002835E1" w:rsidRPr="002835E1" w:rsidRDefault="002835E1" w:rsidP="002835E1">
      <w:pPr>
        <w:rPr>
          <w:rFonts w:ascii="Times New Roman" w:hAnsi="Times New Roman" w:cs="Times New Roman"/>
          <w:sz w:val="28"/>
          <w:szCs w:val="28"/>
        </w:rPr>
      </w:pPr>
    </w:p>
    <w:p w14:paraId="6C97711F" w14:textId="77777777" w:rsidR="0028696E" w:rsidRPr="002D7E79" w:rsidRDefault="0028696E" w:rsidP="00632873">
      <w:pPr>
        <w:ind w:left="-142" w:firstLine="65"/>
        <w:rPr>
          <w:rFonts w:ascii="Times New Roman" w:hAnsi="Times New Roman" w:cs="Times New Roman"/>
          <w:sz w:val="28"/>
          <w:szCs w:val="28"/>
        </w:rPr>
      </w:pPr>
    </w:p>
    <w:p w14:paraId="08DBA6C7" w14:textId="43B8C93C" w:rsidR="008C6425" w:rsidRDefault="008C6425" w:rsidP="00632873">
      <w:pPr>
        <w:ind w:left="-142" w:firstLine="65"/>
        <w:rPr>
          <w:rFonts w:ascii="Times New Roman" w:hAnsi="Times New Roman" w:cs="Times New Roman"/>
          <w:sz w:val="28"/>
          <w:szCs w:val="28"/>
        </w:rPr>
      </w:pPr>
    </w:p>
    <w:p w14:paraId="230CD90B" w14:textId="3EEF3118" w:rsidR="00926132" w:rsidRDefault="00926132" w:rsidP="00632873">
      <w:pPr>
        <w:ind w:left="-142" w:firstLine="65"/>
        <w:rPr>
          <w:rFonts w:ascii="Times New Roman" w:hAnsi="Times New Roman" w:cs="Times New Roman"/>
          <w:sz w:val="28"/>
          <w:szCs w:val="28"/>
        </w:rPr>
      </w:pPr>
    </w:p>
    <w:p w14:paraId="793B4519" w14:textId="71D6D90C" w:rsidR="00926132" w:rsidRDefault="00926132" w:rsidP="00632873">
      <w:pPr>
        <w:ind w:left="-142" w:firstLine="65"/>
        <w:rPr>
          <w:rFonts w:ascii="Times New Roman" w:hAnsi="Times New Roman" w:cs="Times New Roman"/>
          <w:sz w:val="28"/>
          <w:szCs w:val="28"/>
        </w:rPr>
      </w:pPr>
    </w:p>
    <w:p w14:paraId="5A51A30F" w14:textId="08E9607A" w:rsidR="00926132" w:rsidRDefault="00926132" w:rsidP="00632873">
      <w:pPr>
        <w:ind w:left="-142" w:firstLine="65"/>
        <w:rPr>
          <w:rFonts w:ascii="Times New Roman" w:hAnsi="Times New Roman" w:cs="Times New Roman"/>
          <w:sz w:val="28"/>
          <w:szCs w:val="28"/>
        </w:rPr>
      </w:pPr>
    </w:p>
    <w:p w14:paraId="7C26DC9E" w14:textId="79EA915B" w:rsidR="00926132" w:rsidRDefault="00926132" w:rsidP="00632873">
      <w:pPr>
        <w:ind w:left="-142" w:firstLine="65"/>
        <w:rPr>
          <w:rFonts w:ascii="Times New Roman" w:hAnsi="Times New Roman" w:cs="Times New Roman"/>
          <w:sz w:val="28"/>
          <w:szCs w:val="28"/>
        </w:rPr>
      </w:pPr>
    </w:p>
    <w:p w14:paraId="36D748EB" w14:textId="7C1538C2" w:rsidR="00926132" w:rsidRDefault="00926132" w:rsidP="00632873">
      <w:pPr>
        <w:ind w:left="-142" w:firstLine="65"/>
        <w:rPr>
          <w:rFonts w:ascii="Times New Roman" w:hAnsi="Times New Roman" w:cs="Times New Roman"/>
          <w:sz w:val="28"/>
          <w:szCs w:val="28"/>
        </w:rPr>
      </w:pPr>
    </w:p>
    <w:p w14:paraId="552F5F10" w14:textId="155EDAEE" w:rsidR="00926132" w:rsidRDefault="00926132" w:rsidP="00632873">
      <w:pPr>
        <w:ind w:left="-142" w:firstLine="65"/>
        <w:rPr>
          <w:rFonts w:ascii="Times New Roman" w:hAnsi="Times New Roman" w:cs="Times New Roman"/>
          <w:sz w:val="28"/>
          <w:szCs w:val="28"/>
        </w:rPr>
      </w:pPr>
    </w:p>
    <w:p w14:paraId="7301A86F" w14:textId="21A7B192" w:rsidR="00926132" w:rsidRDefault="00926132" w:rsidP="00632873">
      <w:pPr>
        <w:ind w:left="-142" w:firstLine="65"/>
        <w:rPr>
          <w:rFonts w:ascii="Times New Roman" w:hAnsi="Times New Roman" w:cs="Times New Roman"/>
          <w:sz w:val="28"/>
          <w:szCs w:val="28"/>
        </w:rPr>
      </w:pPr>
    </w:p>
    <w:p w14:paraId="71BF608F" w14:textId="55E83C51" w:rsidR="00926132" w:rsidRDefault="00926132" w:rsidP="00632873">
      <w:pPr>
        <w:ind w:left="-142" w:firstLine="65"/>
        <w:rPr>
          <w:rFonts w:ascii="Times New Roman" w:hAnsi="Times New Roman" w:cs="Times New Roman"/>
          <w:sz w:val="28"/>
          <w:szCs w:val="28"/>
        </w:rPr>
      </w:pPr>
    </w:p>
    <w:p w14:paraId="495EDEB2" w14:textId="57922263" w:rsidR="00926132" w:rsidRDefault="00926132" w:rsidP="00632873">
      <w:pPr>
        <w:ind w:left="-142" w:firstLine="65"/>
        <w:rPr>
          <w:rFonts w:ascii="Times New Roman" w:hAnsi="Times New Roman" w:cs="Times New Roman"/>
          <w:sz w:val="28"/>
          <w:szCs w:val="28"/>
        </w:rPr>
      </w:pPr>
    </w:p>
    <w:p w14:paraId="1C3E13FF" w14:textId="77777777" w:rsidR="00926132" w:rsidRPr="002D7E79" w:rsidRDefault="00926132" w:rsidP="00632873">
      <w:pPr>
        <w:ind w:left="-142" w:firstLine="65"/>
        <w:rPr>
          <w:rFonts w:ascii="Times New Roman" w:hAnsi="Times New Roman" w:cs="Times New Roman"/>
          <w:sz w:val="28"/>
          <w:szCs w:val="28"/>
        </w:rPr>
      </w:pPr>
    </w:p>
    <w:p w14:paraId="6D99E526" w14:textId="34BA607C" w:rsidR="008C6425" w:rsidRPr="003D3B23" w:rsidRDefault="003D3B23" w:rsidP="00632873">
      <w:pPr>
        <w:ind w:left="-142" w:firstLine="65"/>
        <w:rPr>
          <w:rFonts w:ascii="Times New Roman" w:hAnsi="Times New Roman" w:cs="Times New Roman"/>
          <w:sz w:val="36"/>
          <w:szCs w:val="36"/>
        </w:rPr>
      </w:pPr>
      <w:r w:rsidRPr="003D3B23">
        <w:rPr>
          <w:rFonts w:ascii="Times New Roman" w:hAnsi="Times New Roman" w:cs="Times New Roman"/>
          <w:sz w:val="36"/>
          <w:szCs w:val="36"/>
        </w:rPr>
        <w:lastRenderedPageBreak/>
        <w:t xml:space="preserve">                                </w:t>
      </w:r>
      <w:r w:rsidR="0028696E" w:rsidRPr="003D3B23">
        <w:rPr>
          <w:rFonts w:ascii="Times New Roman" w:hAnsi="Times New Roman" w:cs="Times New Roman"/>
          <w:sz w:val="36"/>
          <w:szCs w:val="36"/>
        </w:rPr>
        <w:t>Введение</w:t>
      </w:r>
    </w:p>
    <w:p w14:paraId="583D42C2" w14:textId="77777777" w:rsidR="0080398E" w:rsidRDefault="003D3B23" w:rsidP="0080398E">
      <w:pPr>
        <w:spacing w:after="0"/>
        <w:jc w:val="both"/>
        <w:rPr>
          <w:rFonts w:ascii="MuseoSansCyrl" w:hAnsi="MuseoSansCyrl"/>
          <w:color w:val="000000"/>
          <w:sz w:val="28"/>
          <w:szCs w:val="28"/>
          <w:shd w:val="clear" w:color="auto" w:fill="FFFFFF"/>
        </w:rPr>
      </w:pPr>
      <w:r w:rsidRPr="003D3B23">
        <w:rPr>
          <w:rFonts w:ascii="MuseoSansCyrl" w:hAnsi="MuseoSansCyrl"/>
          <w:color w:val="000000"/>
          <w:sz w:val="28"/>
          <w:szCs w:val="28"/>
          <w:shd w:val="clear" w:color="auto" w:fill="FFFFFF"/>
        </w:rPr>
        <w:t xml:space="preserve">     </w:t>
      </w:r>
      <w:r w:rsidR="00AF2950" w:rsidRPr="003D3B23">
        <w:rPr>
          <w:rFonts w:ascii="MuseoSansCyrl" w:hAnsi="MuseoSansCyrl"/>
          <w:color w:val="000000"/>
          <w:sz w:val="28"/>
          <w:szCs w:val="28"/>
          <w:shd w:val="clear" w:color="auto" w:fill="FFFFFF"/>
        </w:rPr>
        <w:t xml:space="preserve"> Открытие </w:t>
      </w:r>
      <w:proofErr w:type="gramStart"/>
      <w:r w:rsidR="00AF2950" w:rsidRPr="003D3B23">
        <w:rPr>
          <w:rFonts w:ascii="MuseoSansCyrl" w:hAnsi="MuseoSansCyrl"/>
          <w:color w:val="000000"/>
          <w:sz w:val="28"/>
          <w:szCs w:val="28"/>
          <w:shd w:val="clear" w:color="auto" w:fill="FFFFFF"/>
        </w:rPr>
        <w:t>электромагнетизма В</w:t>
      </w:r>
      <w:proofErr w:type="gramEnd"/>
      <w:r w:rsidR="00AF2950" w:rsidRPr="003D3B23">
        <w:rPr>
          <w:rFonts w:ascii="MuseoSansCyrl" w:hAnsi="MuseoSansCyrl"/>
          <w:color w:val="000000"/>
          <w:sz w:val="28"/>
          <w:szCs w:val="28"/>
          <w:shd w:val="clear" w:color="auto" w:fill="FFFFFF"/>
        </w:rPr>
        <w:t xml:space="preserve"> XVIII в. электричество и магнетизм считались хотя и похожими, но все же имеющими различную природу явлениями. Правда, были известны некоторые факты, указывающие на существование как будто бы связи между магнетизмом и электричеством, например намагничение железных предметов в результате ударов молнии. Больше того, Франклину удалось как будто бы намагнитить кусок железа с помощью разряда лейденской банки. Все-таки известные факты не позволяли уверенно утверждать, что между электрическими и магнитными явлениями существует связь. Такую связь впервые обнаружил датский физик </w:t>
      </w:r>
      <w:proofErr w:type="spellStart"/>
      <w:r w:rsidR="00AF2950" w:rsidRPr="003D3B23">
        <w:rPr>
          <w:rFonts w:ascii="MuseoSansCyrl" w:hAnsi="MuseoSansCyrl"/>
          <w:color w:val="000000"/>
          <w:sz w:val="28"/>
          <w:szCs w:val="28"/>
          <w:shd w:val="clear" w:color="auto" w:fill="FFFFFF"/>
        </w:rPr>
        <w:t>Ханс</w:t>
      </w:r>
      <w:proofErr w:type="spellEnd"/>
      <w:r w:rsidR="00AF2950" w:rsidRPr="003D3B23">
        <w:rPr>
          <w:rFonts w:ascii="MuseoSansCyrl" w:hAnsi="MuseoSansCyrl"/>
          <w:color w:val="000000"/>
          <w:sz w:val="28"/>
          <w:szCs w:val="28"/>
          <w:shd w:val="clear" w:color="auto" w:fill="FFFFFF"/>
        </w:rPr>
        <w:t xml:space="preserve"> </w:t>
      </w:r>
      <w:proofErr w:type="spellStart"/>
      <w:r w:rsidR="00AF2950" w:rsidRPr="003D3B23">
        <w:rPr>
          <w:rFonts w:ascii="MuseoSansCyrl" w:hAnsi="MuseoSansCyrl"/>
          <w:color w:val="000000"/>
          <w:sz w:val="28"/>
          <w:szCs w:val="28"/>
          <w:shd w:val="clear" w:color="auto" w:fill="FFFFFF"/>
        </w:rPr>
        <w:t>Кристиан</w:t>
      </w:r>
      <w:proofErr w:type="spellEnd"/>
      <w:r w:rsidR="00AF2950" w:rsidRPr="003D3B23">
        <w:rPr>
          <w:rFonts w:ascii="MuseoSansCyrl" w:hAnsi="MuseoSansCyrl"/>
          <w:color w:val="000000"/>
          <w:sz w:val="28"/>
          <w:szCs w:val="28"/>
          <w:shd w:val="clear" w:color="auto" w:fill="FFFFFF"/>
        </w:rPr>
        <w:t xml:space="preserve"> Эрстед (1777 - 1851) в 1820 г. Он открыл действие электрического тока на магнитную стрелку. Интересна история этого открытия. Идею о связи между электрическими и магнитными явлениями Эрстед высказал еще в первом десятилетии XIX в. Он полагал, что в явлениях природы, несмотря на все их многообразие, имеется единство, что все они связаны между собой. Руководствуясь этой идеей, он поставил перед собой задачу выяснить на опыте, в чем эта связь проявляется. Эрстед открыл, что если над проводником, направленным вдоль земного меридиана, поместить магнитную стрелку, которая показывает на север, и по проводнику пропустить электрический ток, то стрелка отклоняется на некоторый угол. После того как Эрстед опубликовал свое открытие, многие физики занялись исследованием этого нового явления. Французские ученые </w:t>
      </w:r>
      <w:proofErr w:type="spellStart"/>
      <w:r w:rsidR="00AF2950" w:rsidRPr="003D3B23">
        <w:rPr>
          <w:rFonts w:ascii="MuseoSansCyrl" w:hAnsi="MuseoSansCyrl"/>
          <w:color w:val="000000"/>
          <w:sz w:val="28"/>
          <w:szCs w:val="28"/>
          <w:shd w:val="clear" w:color="auto" w:fill="FFFFFF"/>
        </w:rPr>
        <w:t>Био</w:t>
      </w:r>
      <w:proofErr w:type="spellEnd"/>
      <w:r w:rsidR="00AF2950" w:rsidRPr="003D3B23">
        <w:rPr>
          <w:rFonts w:ascii="MuseoSansCyrl" w:hAnsi="MuseoSansCyrl"/>
          <w:color w:val="000000"/>
          <w:sz w:val="28"/>
          <w:szCs w:val="28"/>
          <w:shd w:val="clear" w:color="auto" w:fill="FFFFFF"/>
        </w:rPr>
        <w:t xml:space="preserve"> и </w:t>
      </w:r>
      <w:proofErr w:type="spellStart"/>
      <w:r w:rsidR="00AF2950" w:rsidRPr="003D3B23">
        <w:rPr>
          <w:rFonts w:ascii="MuseoSansCyrl" w:hAnsi="MuseoSansCyrl"/>
          <w:color w:val="000000"/>
          <w:sz w:val="28"/>
          <w:szCs w:val="28"/>
          <w:shd w:val="clear" w:color="auto" w:fill="FFFFFF"/>
        </w:rPr>
        <w:t>Савар</w:t>
      </w:r>
      <w:proofErr w:type="spellEnd"/>
      <w:r w:rsidR="00AF2950" w:rsidRPr="003D3B23">
        <w:rPr>
          <w:rFonts w:ascii="MuseoSansCyrl" w:hAnsi="MuseoSansCyrl"/>
          <w:color w:val="000000"/>
          <w:sz w:val="28"/>
          <w:szCs w:val="28"/>
          <w:shd w:val="clear" w:color="auto" w:fill="FFFFFF"/>
        </w:rPr>
        <w:t xml:space="preserve"> постарались установить закон действия тока на магнитную стрелку, т. е. определить, как и от чего зависит сила, действующая на магнитную стрелку, когда она помещена около электрического тока. Они установили, что сила, действующая на магнитный полюс (на конец длинного магнита) со стороны прямолинейного проводника с током, направлена перпендикулярно к кратчайшему расстоянию от полюса до проводника и модуль ее обратно пропорционален этому расстоянию. Познакомившись с работой </w:t>
      </w:r>
      <w:proofErr w:type="spellStart"/>
      <w:r w:rsidR="00AF2950" w:rsidRPr="003D3B23">
        <w:rPr>
          <w:rFonts w:ascii="MuseoSansCyrl" w:hAnsi="MuseoSansCyrl"/>
          <w:color w:val="000000"/>
          <w:sz w:val="28"/>
          <w:szCs w:val="28"/>
          <w:shd w:val="clear" w:color="auto" w:fill="FFFFFF"/>
        </w:rPr>
        <w:t>Био</w:t>
      </w:r>
      <w:proofErr w:type="spellEnd"/>
      <w:r w:rsidR="00AF2950" w:rsidRPr="003D3B23">
        <w:rPr>
          <w:rFonts w:ascii="MuseoSansCyrl" w:hAnsi="MuseoSansCyrl"/>
          <w:color w:val="000000"/>
          <w:sz w:val="28"/>
          <w:szCs w:val="28"/>
          <w:shd w:val="clear" w:color="auto" w:fill="FFFFFF"/>
        </w:rPr>
        <w:t xml:space="preserve"> и </w:t>
      </w:r>
      <w:proofErr w:type="spellStart"/>
      <w:r w:rsidR="00AF2950" w:rsidRPr="003D3B23">
        <w:rPr>
          <w:rFonts w:ascii="MuseoSansCyrl" w:hAnsi="MuseoSansCyrl"/>
          <w:color w:val="000000"/>
          <w:sz w:val="28"/>
          <w:szCs w:val="28"/>
          <w:shd w:val="clear" w:color="auto" w:fill="FFFFFF"/>
        </w:rPr>
        <w:t>Савара</w:t>
      </w:r>
      <w:proofErr w:type="spellEnd"/>
      <w:r w:rsidR="00AF2950" w:rsidRPr="003D3B23">
        <w:rPr>
          <w:rFonts w:ascii="MuseoSansCyrl" w:hAnsi="MuseoSansCyrl"/>
          <w:color w:val="000000"/>
          <w:sz w:val="28"/>
          <w:szCs w:val="28"/>
          <w:shd w:val="clear" w:color="auto" w:fill="FFFFFF"/>
        </w:rPr>
        <w:t>, Лаплас заметил, что для расчета «магнитной» силы, т. е., говоря современным языком, напряженности магнитного поля, полезно рассматривать действие очень малых отрезков проводника с током на магнитный полюс</w:t>
      </w:r>
      <w:r w:rsidR="00B94929">
        <w:rPr>
          <w:rFonts w:ascii="MuseoSansCyrl" w:hAnsi="MuseoSansCyrl"/>
          <w:color w:val="000000"/>
          <w:sz w:val="28"/>
          <w:szCs w:val="28"/>
          <w:shd w:val="clear" w:color="auto" w:fill="FFFFFF"/>
        </w:rPr>
        <w:t>.</w:t>
      </w:r>
    </w:p>
    <w:p w14:paraId="2D67D23F" w14:textId="3A43E938" w:rsidR="003D3B23" w:rsidRPr="00B94929" w:rsidRDefault="00AF2950" w:rsidP="0080398E">
      <w:pPr>
        <w:spacing w:after="0"/>
        <w:ind w:firstLine="708"/>
        <w:jc w:val="both"/>
        <w:rPr>
          <w:rFonts w:ascii="Times New Roman" w:hAnsi="Times New Roman" w:cs="Times New Roman"/>
          <w:sz w:val="28"/>
          <w:szCs w:val="28"/>
        </w:rPr>
      </w:pPr>
      <w:r w:rsidRPr="003D3B23">
        <w:rPr>
          <w:rFonts w:ascii="MuseoSansCyrl" w:hAnsi="MuseoSansCyrl"/>
          <w:color w:val="000000"/>
          <w:sz w:val="28"/>
          <w:szCs w:val="28"/>
          <w:shd w:val="clear" w:color="auto" w:fill="FFFFFF"/>
        </w:rPr>
        <w:t xml:space="preserve">Новый важнейший шаг в исследовании электромагнетизма был сделан французским ученым Андре Мари Ампером (1775 - 1836) в 1820г. Раздумывая над открытием Эрстеда, Ампер пришел к совершенно новым идеям. Он предположил, что магнитные явления вызываются взаимодействием электрических токов. Каждый магнит представляет собой систему замкнутых электрических токов, плоскости которых перпендикулярны оси магнита. Взаимодействие магнитов, их притяжение и отталкивание объясняются притяжением и отталкиванием, существующими между токами. 3емной </w:t>
      </w:r>
      <w:r w:rsidRPr="003D3B23">
        <w:rPr>
          <w:rFonts w:ascii="MuseoSansCyrl" w:hAnsi="MuseoSansCyrl"/>
          <w:color w:val="000000"/>
          <w:sz w:val="28"/>
          <w:szCs w:val="28"/>
          <w:shd w:val="clear" w:color="auto" w:fill="FFFFFF"/>
        </w:rPr>
        <w:lastRenderedPageBreak/>
        <w:t xml:space="preserve">магнетизм также обусловлен электрическими токами, которые протекают в земном шаре. Эта гипотеза требовала, конечно, опытного подтверждения. И Ампер проделал целую серию опытов для ее обоснования. Первые опыты Ампера заключались в обнаружении сил, действующих между проводниками, по которым течет электрический ток. Опыты показали, что два прямолинейных проводника с током, расположенные параллельно друг другу, притягиваются, если токи в них имеют одинаковое направление, и отталкиваются, если направление токов противоположно. Ампер показал также, что виток с током и спиралевидный проводник с током (соленоид) ведут себя как магниты. Два таких проводника притягиваются и отталкиваются подобно двум магнитным стрелкам. Свои первые сообщения о результатах опытов Ампер сделал на заседаниях Парижской академии наук осенью 1820 г. После этого он занялся разработкой теории взаимодействия проводников, по которым течет электрический ток. Ампер решил в основу теории взаимодействия токов положить закон взаимодействия между элементами токов. Нужно отметить, что Ампер говорил уже не просто о взаимодействии элементов проводников, как </w:t>
      </w:r>
      <w:proofErr w:type="spellStart"/>
      <w:r w:rsidRPr="003D3B23">
        <w:rPr>
          <w:rFonts w:ascii="MuseoSansCyrl" w:hAnsi="MuseoSansCyrl"/>
          <w:color w:val="000000"/>
          <w:sz w:val="28"/>
          <w:szCs w:val="28"/>
          <w:shd w:val="clear" w:color="auto" w:fill="FFFFFF"/>
        </w:rPr>
        <w:t>Био</w:t>
      </w:r>
      <w:proofErr w:type="spellEnd"/>
      <w:r w:rsidRPr="003D3B23">
        <w:rPr>
          <w:rFonts w:ascii="MuseoSansCyrl" w:hAnsi="MuseoSansCyrl"/>
          <w:color w:val="000000"/>
          <w:sz w:val="28"/>
          <w:szCs w:val="28"/>
          <w:shd w:val="clear" w:color="auto" w:fill="FFFFFF"/>
        </w:rPr>
        <w:t xml:space="preserve"> и </w:t>
      </w:r>
      <w:proofErr w:type="spellStart"/>
      <w:r w:rsidRPr="003D3B23">
        <w:rPr>
          <w:rFonts w:ascii="MuseoSansCyrl" w:hAnsi="MuseoSansCyrl"/>
          <w:color w:val="000000"/>
          <w:sz w:val="28"/>
          <w:szCs w:val="28"/>
          <w:shd w:val="clear" w:color="auto" w:fill="FFFFFF"/>
        </w:rPr>
        <w:t>Савар</w:t>
      </w:r>
      <w:proofErr w:type="spellEnd"/>
      <w:r w:rsidRPr="003D3B23">
        <w:rPr>
          <w:rFonts w:ascii="MuseoSansCyrl" w:hAnsi="MuseoSansCyrl"/>
          <w:color w:val="000000"/>
          <w:sz w:val="28"/>
          <w:szCs w:val="28"/>
          <w:shd w:val="clear" w:color="auto" w:fill="FFFFFF"/>
        </w:rPr>
        <w:t>, а о взаимодействии элементов токов, так как к тому времени уже возникло понятие силы тока. И это понятие ввел сам Ампер. Следуя взглядам того времени о подобии элементарных сил силам тяготения, Ампер предположил, что сила взаимодействии между элементами двух токов будет зависеть от расстояния между ними и должна быть направлена по прямой, соединяющей эти два элемента. Проведя большое число опытов по определению взаимодействия токов в проводниках различной формы и по-разному расположенных друг относительно друга, Ампер, в конце концов, определил искомую силу. Подобно силе тяготения она оказалась обратно пропорциональной квадрату расстоянии между элементами электрических токов. Но в отличие от силы тяготения ее значение зависело еще и от относительной ориентации элементов токов. Формулу, которую получил Ампер, я приводить не буду. Она оказалась неверной, потому что он заранее предположил, что сила взаимодействия между элементами токов должна быть направлена по прямой, соединяющей эти элементы. На самом же деле эта сила направлена под углом к этой прямой. Однако вследствие того, что Ампер проводил опыты с замкнутыми постоянными токами, он получал при расчетах по своей формуле правильные результаты. Оказывается, что для замкнутых проводников формула Ампера приводит к тем же результатам, что и исправленная впоследствии формула, выражающая силу взаимодействия между элементами токов, которая по-прежнему носит название закона Ампера.</w:t>
      </w:r>
    </w:p>
    <w:p w14:paraId="5860F833" w14:textId="77777777" w:rsidR="00926132" w:rsidRDefault="002835E1" w:rsidP="00926132">
      <w:pPr>
        <w:shd w:val="clear" w:color="auto" w:fill="FFFFFF"/>
        <w:spacing w:after="195" w:line="240" w:lineRule="auto"/>
        <w:jc w:val="both"/>
        <w:rPr>
          <w:rFonts w:ascii="Times New Roman" w:eastAsia="Times New Roman" w:hAnsi="Times New Roman" w:cs="Times New Roman"/>
          <w:sz w:val="36"/>
          <w:szCs w:val="36"/>
          <w:lang w:eastAsia="ru-RU"/>
        </w:rPr>
      </w:pPr>
      <w:r w:rsidRPr="003D3B23">
        <w:rPr>
          <w:rFonts w:ascii="Times New Roman" w:eastAsia="Times New Roman" w:hAnsi="Times New Roman" w:cs="Times New Roman"/>
          <w:sz w:val="36"/>
          <w:szCs w:val="36"/>
          <w:lang w:eastAsia="ru-RU"/>
        </w:rPr>
        <w:t xml:space="preserve">                </w:t>
      </w:r>
      <w:r w:rsidR="003D3B23" w:rsidRPr="003D3B23">
        <w:rPr>
          <w:rFonts w:ascii="Times New Roman" w:eastAsia="Times New Roman" w:hAnsi="Times New Roman" w:cs="Times New Roman"/>
          <w:sz w:val="36"/>
          <w:szCs w:val="36"/>
          <w:lang w:eastAsia="ru-RU"/>
        </w:rPr>
        <w:t xml:space="preserve">                 </w:t>
      </w:r>
    </w:p>
    <w:p w14:paraId="0055DBFF" w14:textId="77777777" w:rsidR="00926132" w:rsidRDefault="00926132" w:rsidP="00926132">
      <w:pPr>
        <w:shd w:val="clear" w:color="auto" w:fill="FFFFFF"/>
        <w:spacing w:after="195" w:line="240" w:lineRule="auto"/>
        <w:jc w:val="both"/>
        <w:rPr>
          <w:rFonts w:ascii="Times New Roman" w:eastAsia="Times New Roman" w:hAnsi="Times New Roman" w:cs="Times New Roman"/>
          <w:sz w:val="36"/>
          <w:szCs w:val="36"/>
          <w:lang w:eastAsia="ru-RU"/>
        </w:rPr>
      </w:pPr>
    </w:p>
    <w:p w14:paraId="501018D0" w14:textId="6D3F3A6C" w:rsidR="008C6425" w:rsidRPr="003D3B23" w:rsidRDefault="008C6425" w:rsidP="00926132">
      <w:pPr>
        <w:shd w:val="clear" w:color="auto" w:fill="FFFFFF"/>
        <w:spacing w:after="195" w:line="240" w:lineRule="auto"/>
        <w:jc w:val="center"/>
        <w:rPr>
          <w:rFonts w:ascii="Times New Roman" w:eastAsia="Times New Roman" w:hAnsi="Times New Roman" w:cs="Times New Roman"/>
          <w:sz w:val="36"/>
          <w:szCs w:val="36"/>
          <w:lang w:eastAsia="ru-RU"/>
        </w:rPr>
      </w:pPr>
      <w:r w:rsidRPr="003D3B23">
        <w:rPr>
          <w:rFonts w:ascii="Times New Roman" w:eastAsia="Times New Roman" w:hAnsi="Times New Roman" w:cs="Times New Roman"/>
          <w:sz w:val="36"/>
          <w:szCs w:val="36"/>
          <w:lang w:eastAsia="ru-RU"/>
        </w:rPr>
        <w:lastRenderedPageBreak/>
        <w:t>Постоянные магниты</w:t>
      </w:r>
    </w:p>
    <w:p w14:paraId="1494BE14"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lang w:eastAsia="ru-RU"/>
        </w:rPr>
        <w:t xml:space="preserve"> </w:t>
      </w:r>
      <w:r w:rsidRPr="002D7E79">
        <w:rPr>
          <w:rFonts w:ascii="Times New Roman" w:hAnsi="Times New Roman" w:cs="Times New Roman"/>
          <w:sz w:val="28"/>
          <w:szCs w:val="28"/>
        </w:rPr>
        <w:t xml:space="preserve"> </w:t>
      </w:r>
      <w:r w:rsidRPr="002D7E79">
        <w:rPr>
          <w:rFonts w:ascii="Times New Roman" w:eastAsia="Times New Roman" w:hAnsi="Times New Roman" w:cs="Times New Roman"/>
          <w:sz w:val="28"/>
          <w:szCs w:val="28"/>
          <w:shd w:val="clear" w:color="auto" w:fill="FFFFFF"/>
          <w:lang w:eastAsia="ru-RU"/>
        </w:rPr>
        <w:t xml:space="preserve"> Что такое постоянный магнит</w:t>
      </w:r>
    </w:p>
    <w:p w14:paraId="294CC8ED"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Ферромагнитное изделие, способное сохранять значительную остаточную намагниченность после снятия внешнего магнитного поля, называется постоянным магнитом.</w:t>
      </w:r>
    </w:p>
    <w:p w14:paraId="01C506C4"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Постоянные магниты изготавливают из различных металлов, таких как: кобальт, железо, никель, сплавы редкоземельных металлов (для неодимовых магнитов), а также из естественных минералов типа магнетитов.</w:t>
      </w:r>
    </w:p>
    <w:p w14:paraId="7EA1386F"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02B1EAA4" wp14:editId="7E8338F1">
            <wp:extent cx="4757420" cy="3014980"/>
            <wp:effectExtent l="19050" t="0" r="5080" b="0"/>
            <wp:docPr id="14" name="Рисунок 14" descr="Постоянные магниты - виды и свойства, взаимодействие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стоянные магниты - виды и свойства, взаимодействие магнитов"/>
                    <pic:cNvPicPr>
                      <a:picLocks noChangeAspect="1" noChangeArrowheads="1"/>
                    </pic:cNvPicPr>
                  </pic:nvPicPr>
                  <pic:blipFill>
                    <a:blip r:embed="rId7" cstate="print"/>
                    <a:srcRect/>
                    <a:stretch>
                      <a:fillRect/>
                    </a:stretch>
                  </pic:blipFill>
                  <pic:spPr bwMode="auto">
                    <a:xfrm>
                      <a:off x="0" y="0"/>
                      <a:ext cx="4757420" cy="3014980"/>
                    </a:xfrm>
                    <a:prstGeom prst="rect">
                      <a:avLst/>
                    </a:prstGeom>
                    <a:noFill/>
                    <a:ln w="9525">
                      <a:noFill/>
                      <a:miter lim="800000"/>
                      <a:headEnd/>
                      <a:tailEnd/>
                    </a:ln>
                  </pic:spPr>
                </pic:pic>
              </a:graphicData>
            </a:graphic>
          </wp:inline>
        </w:drawing>
      </w:r>
    </w:p>
    <w:p w14:paraId="09FEF31D"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Сфера применения постоянных магнитов сегодня очень широка, однако назначение их принципиально везде одно и то же — как источник постоянного магнитного поля без подвода электроэнергии. Таким образом, магнит — это тело, обладающее своим собственным </w:t>
      </w:r>
      <w:hyperlink r:id="rId8" w:history="1">
        <w:r w:rsidRPr="002D7E79">
          <w:rPr>
            <w:rFonts w:ascii="Times New Roman" w:eastAsia="Times New Roman" w:hAnsi="Times New Roman" w:cs="Times New Roman"/>
            <w:sz w:val="28"/>
            <w:szCs w:val="28"/>
            <w:lang w:eastAsia="ru-RU"/>
          </w:rPr>
          <w:t>магнитным полем</w:t>
        </w:r>
      </w:hyperlink>
      <w:r w:rsidRPr="002D7E79">
        <w:rPr>
          <w:rFonts w:ascii="Times New Roman" w:eastAsia="Times New Roman" w:hAnsi="Times New Roman" w:cs="Times New Roman"/>
          <w:sz w:val="28"/>
          <w:szCs w:val="28"/>
          <w:shd w:val="clear" w:color="auto" w:fill="FFFFFF"/>
          <w:lang w:eastAsia="ru-RU"/>
        </w:rPr>
        <w:t>.</w:t>
      </w:r>
    </w:p>
    <w:p w14:paraId="14C16299"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0B2C6B92" wp14:editId="42276760">
            <wp:extent cx="2545715" cy="1668145"/>
            <wp:effectExtent l="19050" t="0" r="6985" b="0"/>
            <wp:docPr id="15" name="Рисунок 15" descr="Магнит и магнитное п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агнит и магнитное поле"/>
                    <pic:cNvPicPr>
                      <a:picLocks noChangeAspect="1" noChangeArrowheads="1"/>
                    </pic:cNvPicPr>
                  </pic:nvPicPr>
                  <pic:blipFill>
                    <a:blip r:embed="rId9" cstate="print"/>
                    <a:srcRect/>
                    <a:stretch>
                      <a:fillRect/>
                    </a:stretch>
                  </pic:blipFill>
                  <pic:spPr bwMode="auto">
                    <a:xfrm>
                      <a:off x="0" y="0"/>
                      <a:ext cx="2545715" cy="1668145"/>
                    </a:xfrm>
                    <a:prstGeom prst="rect">
                      <a:avLst/>
                    </a:prstGeom>
                    <a:noFill/>
                    <a:ln w="9525">
                      <a:noFill/>
                      <a:miter lim="800000"/>
                      <a:headEnd/>
                      <a:tailEnd/>
                    </a:ln>
                  </pic:spPr>
                </pic:pic>
              </a:graphicData>
            </a:graphic>
          </wp:inline>
        </w:drawing>
      </w:r>
    </w:p>
    <w:p w14:paraId="59F050DC"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Само же слово «магнит» происходит от греческого словосочетания, которое переводится как «камень из </w:t>
      </w:r>
      <w:proofErr w:type="spellStart"/>
      <w:r w:rsidRPr="002D7E79">
        <w:rPr>
          <w:rFonts w:ascii="Times New Roman" w:eastAsia="Times New Roman" w:hAnsi="Times New Roman" w:cs="Times New Roman"/>
          <w:sz w:val="28"/>
          <w:szCs w:val="28"/>
          <w:shd w:val="clear" w:color="auto" w:fill="FFFFFF"/>
          <w:lang w:eastAsia="ru-RU"/>
        </w:rPr>
        <w:t>Магнесии</w:t>
      </w:r>
      <w:proofErr w:type="spellEnd"/>
      <w:r w:rsidRPr="002D7E79">
        <w:rPr>
          <w:rFonts w:ascii="Times New Roman" w:eastAsia="Times New Roman" w:hAnsi="Times New Roman" w:cs="Times New Roman"/>
          <w:sz w:val="28"/>
          <w:szCs w:val="28"/>
          <w:shd w:val="clear" w:color="auto" w:fill="FFFFFF"/>
          <w:lang w:eastAsia="ru-RU"/>
        </w:rPr>
        <w:t>», по названию азиатского города, где были в древности открыты залежи магнетита — магнитного железняка. С физической точки зрения элементарным магнитом является электрон, а магнитные свойства магнитов вообще обуславливаются магнитными моментами электронов, входящих в состав намагниченного материала.</w:t>
      </w:r>
    </w:p>
    <w:p w14:paraId="735AFA7C"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В зависимости от назначения магнитов им придается различная форма. Часто постоянным магнитам придается форма подковы (т. н. "подковообразные" магниты). После того как материалу придана форма, он должен быть намагничен, т. е. помещен во внешнее магнитное поле.</w:t>
      </w:r>
    </w:p>
    <w:p w14:paraId="04485CD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Обычно для намагничивания применяется магнитное поле катушки, по которой протекает </w:t>
      </w:r>
      <w:hyperlink r:id="rId10" w:history="1">
        <w:r w:rsidRPr="002D7E79">
          <w:rPr>
            <w:rFonts w:ascii="Times New Roman" w:eastAsia="Times New Roman" w:hAnsi="Times New Roman" w:cs="Times New Roman"/>
            <w:sz w:val="28"/>
            <w:szCs w:val="28"/>
            <w:lang w:eastAsia="ru-RU"/>
          </w:rPr>
          <w:t>электрический ток</w:t>
        </w:r>
      </w:hyperlink>
      <w:r w:rsidRPr="002D7E79">
        <w:rPr>
          <w:rFonts w:ascii="Times New Roman" w:eastAsia="Times New Roman" w:hAnsi="Times New Roman" w:cs="Times New Roman"/>
          <w:sz w:val="28"/>
          <w:szCs w:val="28"/>
          <w:shd w:val="clear" w:color="auto" w:fill="FFFFFF"/>
          <w:lang w:eastAsia="ru-RU"/>
        </w:rPr>
        <w:t xml:space="preserve">. В результате сильного нагревания, </w:t>
      </w:r>
      <w:r w:rsidRPr="002D7E79">
        <w:rPr>
          <w:rFonts w:ascii="Times New Roman" w:eastAsia="Times New Roman" w:hAnsi="Times New Roman" w:cs="Times New Roman"/>
          <w:sz w:val="28"/>
          <w:szCs w:val="28"/>
          <w:shd w:val="clear" w:color="auto" w:fill="FFFFFF"/>
          <w:lang w:eastAsia="ru-RU"/>
        </w:rPr>
        <w:lastRenderedPageBreak/>
        <w:t>толчков постоянные магниты. могут частично или полностью потерять свои магнитные свойства (размагнититься).</w:t>
      </w:r>
    </w:p>
    <w:p w14:paraId="671E45E5"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7CB5B593" wp14:editId="6203B13A">
            <wp:extent cx="4757420" cy="2842260"/>
            <wp:effectExtent l="19050" t="0" r="5080" b="0"/>
            <wp:docPr id="16" name="Рисунок 16" descr="Петля гистерезиса">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етля гистерезиса">
                      <a:hlinkClick r:id="rId11" tgtFrame="&quot;_blank&quot;"/>
                    </pic:cNvPr>
                    <pic:cNvPicPr>
                      <a:picLocks noChangeAspect="1" noChangeArrowheads="1"/>
                    </pic:cNvPicPr>
                  </pic:nvPicPr>
                  <pic:blipFill>
                    <a:blip r:embed="rId12" cstate="print"/>
                    <a:srcRect/>
                    <a:stretch>
                      <a:fillRect/>
                    </a:stretch>
                  </pic:blipFill>
                  <pic:spPr bwMode="auto">
                    <a:xfrm>
                      <a:off x="0" y="0"/>
                      <a:ext cx="4757420" cy="2842260"/>
                    </a:xfrm>
                    <a:prstGeom prst="rect">
                      <a:avLst/>
                    </a:prstGeom>
                    <a:noFill/>
                    <a:ln w="9525">
                      <a:noFill/>
                      <a:miter lim="800000"/>
                      <a:headEnd/>
                      <a:tailEnd/>
                    </a:ln>
                  </pic:spPr>
                </pic:pic>
              </a:graphicData>
            </a:graphic>
          </wp:inline>
        </w:drawing>
      </w:r>
    </w:p>
    <w:p w14:paraId="0F6C5F53"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Характеристики размагничивающего участка </w:t>
      </w:r>
      <w:hyperlink r:id="rId13" w:history="1">
        <w:r w:rsidRPr="002D7E79">
          <w:rPr>
            <w:rFonts w:ascii="Times New Roman" w:eastAsia="Times New Roman" w:hAnsi="Times New Roman" w:cs="Times New Roman"/>
            <w:sz w:val="28"/>
            <w:szCs w:val="28"/>
            <w:lang w:eastAsia="ru-RU"/>
          </w:rPr>
          <w:t>петли магнитного гистерезиса</w:t>
        </w:r>
      </w:hyperlink>
      <w:r w:rsidRPr="002D7E79">
        <w:rPr>
          <w:rFonts w:ascii="Times New Roman" w:eastAsia="Times New Roman" w:hAnsi="Times New Roman" w:cs="Times New Roman"/>
          <w:sz w:val="28"/>
          <w:szCs w:val="28"/>
          <w:shd w:val="clear" w:color="auto" w:fill="FFFFFF"/>
          <w:lang w:eastAsia="ru-RU"/>
        </w:rPr>
        <w:t xml:space="preserve"> материала, из которого изготовлен постоянный магнит, определяют свойства того или иного постоянного магнита: чем выше коэрцитивная сила </w:t>
      </w:r>
      <w:proofErr w:type="spellStart"/>
      <w:r w:rsidRPr="002D7E79">
        <w:rPr>
          <w:rFonts w:ascii="Times New Roman" w:eastAsia="Times New Roman" w:hAnsi="Times New Roman" w:cs="Times New Roman"/>
          <w:sz w:val="28"/>
          <w:szCs w:val="28"/>
          <w:shd w:val="clear" w:color="auto" w:fill="FFFFFF"/>
          <w:lang w:eastAsia="ru-RU"/>
        </w:rPr>
        <w:t>Нс</w:t>
      </w:r>
      <w:proofErr w:type="spellEnd"/>
      <w:r w:rsidRPr="002D7E79">
        <w:rPr>
          <w:rFonts w:ascii="Times New Roman" w:eastAsia="Times New Roman" w:hAnsi="Times New Roman" w:cs="Times New Roman"/>
          <w:sz w:val="28"/>
          <w:szCs w:val="28"/>
          <w:shd w:val="clear" w:color="auto" w:fill="FFFFFF"/>
          <w:lang w:eastAsia="ru-RU"/>
        </w:rPr>
        <w:t>, и чем выше остаточная </w:t>
      </w:r>
      <w:hyperlink r:id="rId14" w:history="1">
        <w:r w:rsidRPr="002D7E79">
          <w:rPr>
            <w:rFonts w:ascii="Times New Roman" w:eastAsia="Times New Roman" w:hAnsi="Times New Roman" w:cs="Times New Roman"/>
            <w:sz w:val="28"/>
            <w:szCs w:val="28"/>
            <w:lang w:eastAsia="ru-RU"/>
          </w:rPr>
          <w:t>магнитная индукция</w:t>
        </w:r>
      </w:hyperlink>
      <w:r w:rsidRPr="002D7E79">
        <w:rPr>
          <w:rFonts w:ascii="Times New Roman" w:eastAsia="Times New Roman" w:hAnsi="Times New Roman" w:cs="Times New Roman"/>
          <w:sz w:val="28"/>
          <w:szCs w:val="28"/>
          <w:shd w:val="clear" w:color="auto" w:fill="FFFFFF"/>
          <w:lang w:eastAsia="ru-RU"/>
        </w:rPr>
        <w:t> </w:t>
      </w:r>
      <w:proofErr w:type="spellStart"/>
      <w:r w:rsidRPr="002D7E79">
        <w:rPr>
          <w:rFonts w:ascii="Times New Roman" w:eastAsia="Times New Roman" w:hAnsi="Times New Roman" w:cs="Times New Roman"/>
          <w:sz w:val="28"/>
          <w:szCs w:val="28"/>
          <w:shd w:val="clear" w:color="auto" w:fill="FFFFFF"/>
          <w:lang w:eastAsia="ru-RU"/>
        </w:rPr>
        <w:t>Вr</w:t>
      </w:r>
      <w:proofErr w:type="spellEnd"/>
      <w:r w:rsidRPr="002D7E79">
        <w:rPr>
          <w:rFonts w:ascii="Times New Roman" w:eastAsia="Times New Roman" w:hAnsi="Times New Roman" w:cs="Times New Roman"/>
          <w:sz w:val="28"/>
          <w:szCs w:val="28"/>
          <w:shd w:val="clear" w:color="auto" w:fill="FFFFFF"/>
          <w:lang w:eastAsia="ru-RU"/>
        </w:rPr>
        <w:t xml:space="preserve"> – тем сильнее и стабильнее магнит.</w:t>
      </w:r>
    </w:p>
    <w:p w14:paraId="4B91B3AA"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Коэрцитивная сила (буквально в переводе с латинского - «удерживающая сила») — сила, препятствующая изменению магнитной поляризации </w:t>
      </w:r>
      <w:hyperlink r:id="rId15" w:history="1">
        <w:r w:rsidRPr="002D7E79">
          <w:rPr>
            <w:rFonts w:ascii="Times New Roman" w:eastAsia="Times New Roman" w:hAnsi="Times New Roman" w:cs="Times New Roman"/>
            <w:sz w:val="28"/>
            <w:szCs w:val="28"/>
            <w:lang w:eastAsia="ru-RU"/>
          </w:rPr>
          <w:t>ферромагнетиков</w:t>
        </w:r>
      </w:hyperlink>
      <w:r w:rsidRPr="002D7E79">
        <w:rPr>
          <w:rFonts w:ascii="Times New Roman" w:eastAsia="Times New Roman" w:hAnsi="Times New Roman" w:cs="Times New Roman"/>
          <w:sz w:val="28"/>
          <w:szCs w:val="28"/>
          <w:shd w:val="clear" w:color="auto" w:fill="FFFFFF"/>
          <w:lang w:eastAsia="ru-RU"/>
        </w:rPr>
        <w:t>.</w:t>
      </w:r>
    </w:p>
    <w:p w14:paraId="2FA669A9"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Пока ферромагнетик не поляризован, т. е. элементарные токи не ориентированы, коэрцитивная сила препятствует ориентировке элементарных токов. Но когда ферромагнетик уже поляризован, она удерживает элементарные токи в ориентированном положении и после того, как внешнее намагничивающее поле устранено.</w:t>
      </w:r>
    </w:p>
    <w:p w14:paraId="1E303743"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Этим объясняется остаточный магнетизм, который наблюдается у многих ферромагнетиков. Чем больше коэрцитивная сила, тем сильнее выражено явление остаточного магнетизма.</w:t>
      </w:r>
    </w:p>
    <w:p w14:paraId="3AC4C80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Итак, коэрцитивная сила — это </w:t>
      </w:r>
      <w:hyperlink r:id="rId16" w:history="1">
        <w:r w:rsidRPr="002D7E79">
          <w:rPr>
            <w:rFonts w:ascii="Times New Roman" w:eastAsia="Times New Roman" w:hAnsi="Times New Roman" w:cs="Times New Roman"/>
            <w:sz w:val="28"/>
            <w:szCs w:val="28"/>
            <w:lang w:eastAsia="ru-RU"/>
          </w:rPr>
          <w:t>значение напряжённости магнитного поля</w:t>
        </w:r>
      </w:hyperlink>
      <w:r w:rsidRPr="002D7E79">
        <w:rPr>
          <w:rFonts w:ascii="Times New Roman" w:eastAsia="Times New Roman" w:hAnsi="Times New Roman" w:cs="Times New Roman"/>
          <w:sz w:val="28"/>
          <w:szCs w:val="28"/>
          <w:shd w:val="clear" w:color="auto" w:fill="FFFFFF"/>
          <w:lang w:eastAsia="ru-RU"/>
        </w:rPr>
        <w:t>, необходимого для полного размагничивания ферро- или ферримагнитного вещества. Таким образом, чем большей коэрцитивной силой обладает конкретный магнит, тем он устойчивее к размагничивающим факторам.</w:t>
      </w:r>
    </w:p>
    <w:p w14:paraId="2A3A8159"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Единица измерения коэрцитивной силы </w:t>
      </w:r>
      <w:hyperlink r:id="rId17" w:history="1">
        <w:r w:rsidRPr="002D7E79">
          <w:rPr>
            <w:rFonts w:ascii="Times New Roman" w:eastAsia="Times New Roman" w:hAnsi="Times New Roman" w:cs="Times New Roman"/>
            <w:sz w:val="28"/>
            <w:szCs w:val="28"/>
            <w:lang w:eastAsia="ru-RU"/>
          </w:rPr>
          <w:t>в системе СИ</w:t>
        </w:r>
      </w:hyperlink>
      <w:r w:rsidRPr="002D7E79">
        <w:rPr>
          <w:rFonts w:ascii="Times New Roman" w:eastAsia="Times New Roman" w:hAnsi="Times New Roman" w:cs="Times New Roman"/>
          <w:sz w:val="28"/>
          <w:szCs w:val="28"/>
          <w:shd w:val="clear" w:color="auto" w:fill="FFFFFF"/>
          <w:lang w:eastAsia="ru-RU"/>
        </w:rPr>
        <w:t> — Ампер/метр. А </w:t>
      </w:r>
      <w:hyperlink r:id="rId18" w:history="1">
        <w:r w:rsidRPr="002D7E79">
          <w:rPr>
            <w:rFonts w:ascii="Times New Roman" w:eastAsia="Times New Roman" w:hAnsi="Times New Roman" w:cs="Times New Roman"/>
            <w:sz w:val="28"/>
            <w:szCs w:val="28"/>
            <w:lang w:eastAsia="ru-RU"/>
          </w:rPr>
          <w:t>магнитная индукция</w:t>
        </w:r>
      </w:hyperlink>
      <w:r w:rsidRPr="002D7E79">
        <w:rPr>
          <w:rFonts w:ascii="Times New Roman" w:eastAsia="Times New Roman" w:hAnsi="Times New Roman" w:cs="Times New Roman"/>
          <w:sz w:val="28"/>
          <w:szCs w:val="28"/>
          <w:shd w:val="clear" w:color="auto" w:fill="FFFFFF"/>
          <w:lang w:eastAsia="ru-RU"/>
        </w:rPr>
        <w:t>, как известно, - это векторная величина, являющаяся силовой характеристикой магнитного поля. Характерное значение остаточной магнитной индукции постоянных магнитов — порядка 1 Тесла.</w:t>
      </w:r>
    </w:p>
    <w:p w14:paraId="2180EDC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Магнитный гистерезис — наличие последствия поляризации магнетиков приводит к тому, что намагничивание и размагничивание магнитного материала происходят неодинаково, т. к. намагничивание материала все время немного отстает от намагничивающего поля.</w:t>
      </w:r>
    </w:p>
    <w:p w14:paraId="6A2EB8D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При этом часть энергии, затраченной на намагничивание тела, при размагничивании не возвращается обратно, а превращается в тепло. Поэтому </w:t>
      </w:r>
      <w:r w:rsidRPr="002D7E79">
        <w:rPr>
          <w:rFonts w:ascii="Times New Roman" w:eastAsia="Times New Roman" w:hAnsi="Times New Roman" w:cs="Times New Roman"/>
          <w:sz w:val="28"/>
          <w:szCs w:val="28"/>
          <w:shd w:val="clear" w:color="auto" w:fill="FFFFFF"/>
          <w:lang w:eastAsia="ru-RU"/>
        </w:rPr>
        <w:lastRenderedPageBreak/>
        <w:t>многократное перемагничивание материала связано с заметными потерями энергии и иногда может вызвать сильное нагревание намагничиваемого тела.</w:t>
      </w:r>
    </w:p>
    <w:p w14:paraId="5F094F0C" w14:textId="77777777" w:rsidR="00152C05"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Чем сильнее выражен гистерезис в материале, тем больше потери в нем при перемагничивании.</w:t>
      </w:r>
    </w:p>
    <w:p w14:paraId="1D76103C" w14:textId="111EA0BE"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 </w:t>
      </w:r>
    </w:p>
    <w:p w14:paraId="55599880"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Виды и свойства постоянных магнитов</w:t>
      </w:r>
    </w:p>
    <w:p w14:paraId="693C4402"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Ферритовые</w:t>
      </w:r>
    </w:p>
    <w:p w14:paraId="4809F4F1"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Ферритовые магниты хоть и отличаются хрупкостью, но обладают хорошей коррозийной стойкостью, что при невысокой цене делает их наиболее распространенными. Такие магниты изготавливают из сплава оксида железа с ферритом бария или стронция. Данный состав позволяет материалу сохранять свои магнитные свойства в широком температурном диапазоне — от -30°C до +270°C.</w:t>
      </w:r>
    </w:p>
    <w:p w14:paraId="410690D3"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42B2DC68" wp14:editId="62BE4F8E">
            <wp:extent cx="3806190" cy="2186940"/>
            <wp:effectExtent l="19050" t="0" r="3810" b="0"/>
            <wp:docPr id="18" name="Рисунок 18" descr="Применение ферритового магн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именение ферритового магнита"/>
                    <pic:cNvPicPr>
                      <a:picLocks noChangeAspect="1" noChangeArrowheads="1"/>
                    </pic:cNvPicPr>
                  </pic:nvPicPr>
                  <pic:blipFill>
                    <a:blip r:embed="rId19" cstate="print"/>
                    <a:srcRect/>
                    <a:stretch>
                      <a:fillRect/>
                    </a:stretch>
                  </pic:blipFill>
                  <pic:spPr bwMode="auto">
                    <a:xfrm>
                      <a:off x="0" y="0"/>
                      <a:ext cx="3806190" cy="2186940"/>
                    </a:xfrm>
                    <a:prstGeom prst="rect">
                      <a:avLst/>
                    </a:prstGeom>
                    <a:noFill/>
                    <a:ln w="9525">
                      <a:noFill/>
                      <a:miter lim="800000"/>
                      <a:headEnd/>
                      <a:tailEnd/>
                    </a:ln>
                  </pic:spPr>
                </pic:pic>
              </a:graphicData>
            </a:graphic>
          </wp:inline>
        </w:drawing>
      </w:r>
    </w:p>
    <w:p w14:paraId="33EECF3C"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Магнитные изделия в форме ферритовых колец, брусков и подков широко используются как в промышленности, так и в быту, в технике и электронике. Их используют в акустических системах, </w:t>
      </w:r>
      <w:hyperlink r:id="rId20" w:history="1">
        <w:r w:rsidRPr="002D7E79">
          <w:rPr>
            <w:rFonts w:ascii="Times New Roman" w:eastAsia="Times New Roman" w:hAnsi="Times New Roman" w:cs="Times New Roman"/>
            <w:sz w:val="28"/>
            <w:szCs w:val="28"/>
            <w:lang w:eastAsia="ru-RU"/>
          </w:rPr>
          <w:t>в генераторах</w:t>
        </w:r>
      </w:hyperlink>
      <w:r w:rsidRPr="002D7E79">
        <w:rPr>
          <w:rFonts w:ascii="Times New Roman" w:eastAsia="Times New Roman" w:hAnsi="Times New Roman" w:cs="Times New Roman"/>
          <w:sz w:val="28"/>
          <w:szCs w:val="28"/>
          <w:shd w:val="clear" w:color="auto" w:fill="FFFFFF"/>
          <w:lang w:eastAsia="ru-RU"/>
        </w:rPr>
        <w:t>, </w:t>
      </w:r>
      <w:hyperlink r:id="rId21" w:history="1">
        <w:r w:rsidRPr="002D7E79">
          <w:rPr>
            <w:rFonts w:ascii="Times New Roman" w:eastAsia="Times New Roman" w:hAnsi="Times New Roman" w:cs="Times New Roman"/>
            <w:sz w:val="28"/>
            <w:szCs w:val="28"/>
            <w:lang w:eastAsia="ru-RU"/>
          </w:rPr>
          <w:t>в двигателях постоянного тока</w:t>
        </w:r>
      </w:hyperlink>
      <w:r w:rsidRPr="002D7E79">
        <w:rPr>
          <w:rFonts w:ascii="Times New Roman" w:eastAsia="Times New Roman" w:hAnsi="Times New Roman" w:cs="Times New Roman"/>
          <w:sz w:val="28"/>
          <w:szCs w:val="28"/>
          <w:shd w:val="clear" w:color="auto" w:fill="FFFFFF"/>
          <w:lang w:eastAsia="ru-RU"/>
        </w:rPr>
        <w:t>. В автомобилестроении ферритовые магниты устанавливают в стартеры, в стеклоподъемники, в системы охлаждения и в вентиляторы.</w:t>
      </w:r>
    </w:p>
    <w:p w14:paraId="6B910FCE"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Ферритовые магниты отличаются коэрцитивной силой порядка 200 кА/м и остаточной магнитной индукцией порядка 0,4 Тесла. В среднем, ферритовый магнит может прослужить от 10 до 30 лет.</w:t>
      </w:r>
    </w:p>
    <w:p w14:paraId="371837F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proofErr w:type="spellStart"/>
      <w:r w:rsidRPr="002D7E79">
        <w:rPr>
          <w:rFonts w:ascii="Times New Roman" w:eastAsia="Times New Roman" w:hAnsi="Times New Roman" w:cs="Times New Roman"/>
          <w:sz w:val="28"/>
          <w:szCs w:val="28"/>
          <w:shd w:val="clear" w:color="auto" w:fill="FFFFFF"/>
          <w:lang w:eastAsia="ru-RU"/>
        </w:rPr>
        <w:t>Альнико</w:t>
      </w:r>
      <w:proofErr w:type="spellEnd"/>
      <w:r w:rsidRPr="002D7E79">
        <w:rPr>
          <w:rFonts w:ascii="Times New Roman" w:eastAsia="Times New Roman" w:hAnsi="Times New Roman" w:cs="Times New Roman"/>
          <w:sz w:val="28"/>
          <w:szCs w:val="28"/>
          <w:shd w:val="clear" w:color="auto" w:fill="FFFFFF"/>
          <w:lang w:eastAsia="ru-RU"/>
        </w:rPr>
        <w:t xml:space="preserve"> (алюминий-никель-кобальт)</w:t>
      </w:r>
    </w:p>
    <w:p w14:paraId="3727C863"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Постоянные магниты на основе сплава из алюминия, никеля и кобальта отличаются непревзойденной температурной устойчивостью и стабильностью: они способны сохранять свои магнитные свойства при температурах до +550°C, хотя коэрцитивная сила, характерная для них, относительно мала. Под действием относительно небольшого магнитного поля, такие магниты потеряют исходные магнитные свойства.</w:t>
      </w:r>
    </w:p>
    <w:p w14:paraId="0C3F46A6"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Посудите сами: типичная коэрцитивная сила порядка 50 кА/м при остаточной намагниченности порядка 0,7 Тесла. Однако несмотря на эту особенность, магниты </w:t>
      </w:r>
      <w:proofErr w:type="spellStart"/>
      <w:r w:rsidRPr="002D7E79">
        <w:rPr>
          <w:rFonts w:ascii="Times New Roman" w:eastAsia="Times New Roman" w:hAnsi="Times New Roman" w:cs="Times New Roman"/>
          <w:sz w:val="28"/>
          <w:szCs w:val="28"/>
          <w:shd w:val="clear" w:color="auto" w:fill="FFFFFF"/>
          <w:lang w:eastAsia="ru-RU"/>
        </w:rPr>
        <w:t>альнико</w:t>
      </w:r>
      <w:proofErr w:type="spellEnd"/>
      <w:r w:rsidRPr="002D7E79">
        <w:rPr>
          <w:rFonts w:ascii="Times New Roman" w:eastAsia="Times New Roman" w:hAnsi="Times New Roman" w:cs="Times New Roman"/>
          <w:sz w:val="28"/>
          <w:szCs w:val="28"/>
          <w:shd w:val="clear" w:color="auto" w:fill="FFFFFF"/>
          <w:lang w:eastAsia="ru-RU"/>
        </w:rPr>
        <w:t xml:space="preserve"> незаменимы для некоторых научных исследований.</w:t>
      </w:r>
    </w:p>
    <w:p w14:paraId="7286091F"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lastRenderedPageBreak/>
        <w:drawing>
          <wp:inline distT="0" distB="0" distL="0" distR="0" wp14:anchorId="39FEE941" wp14:editId="03474752">
            <wp:extent cx="2508250" cy="2508250"/>
            <wp:effectExtent l="0" t="0" r="6350" b="0"/>
            <wp:docPr id="19" name="Рисунок 19" descr="Постоянные магниты на основе сплава из алюминия, никеля и кобаль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стоянные магниты на основе сплава из алюминия, никеля и кобальта"/>
                    <pic:cNvPicPr>
                      <a:picLocks noChangeAspect="1" noChangeArrowheads="1"/>
                    </pic:cNvPicPr>
                  </pic:nvPicPr>
                  <pic:blipFill>
                    <a:blip r:embed="rId22" cstate="print"/>
                    <a:srcRect/>
                    <a:stretch>
                      <a:fillRect/>
                    </a:stretch>
                  </pic:blipFill>
                  <pic:spPr bwMode="auto">
                    <a:xfrm>
                      <a:off x="0" y="0"/>
                      <a:ext cx="2508250" cy="2508250"/>
                    </a:xfrm>
                    <a:prstGeom prst="rect">
                      <a:avLst/>
                    </a:prstGeom>
                    <a:noFill/>
                    <a:ln w="9525">
                      <a:noFill/>
                      <a:miter lim="800000"/>
                      <a:headEnd/>
                      <a:tailEnd/>
                    </a:ln>
                  </pic:spPr>
                </pic:pic>
              </a:graphicData>
            </a:graphic>
          </wp:inline>
        </w:drawing>
      </w:r>
    </w:p>
    <w:p w14:paraId="1B18DAA8"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Типичное содержание компонентов в сплавах </w:t>
      </w:r>
      <w:proofErr w:type="spellStart"/>
      <w:r w:rsidRPr="002D7E79">
        <w:rPr>
          <w:rFonts w:ascii="Times New Roman" w:eastAsia="Times New Roman" w:hAnsi="Times New Roman" w:cs="Times New Roman"/>
          <w:sz w:val="28"/>
          <w:szCs w:val="28"/>
          <w:shd w:val="clear" w:color="auto" w:fill="FFFFFF"/>
          <w:lang w:eastAsia="ru-RU"/>
        </w:rPr>
        <w:t>альнико</w:t>
      </w:r>
      <w:proofErr w:type="spellEnd"/>
      <w:r w:rsidRPr="002D7E79">
        <w:rPr>
          <w:rFonts w:ascii="Times New Roman" w:eastAsia="Times New Roman" w:hAnsi="Times New Roman" w:cs="Times New Roman"/>
          <w:sz w:val="28"/>
          <w:szCs w:val="28"/>
          <w:shd w:val="clear" w:color="auto" w:fill="FFFFFF"/>
          <w:lang w:eastAsia="ru-RU"/>
        </w:rPr>
        <w:t xml:space="preserve"> с высокими магнитными свойствами изменяется в следующих пределах: алюминий - от 7 до 10%, никель - от 12 до 15%, кобальт - от 18 до 40%, и от 3 до 4% меди.</w:t>
      </w:r>
    </w:p>
    <w:p w14:paraId="23892431"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Чем больше кобальта, тем выше индукция насыщения и магнитная энергия сплава. Добавки в виде от 2 до 8% титана и всего 1% ниобия способствуют получению большей коэрцитивной силы — до 145 кА/м. Добавка от 0,5 до 1% кремния обеспечивает изотропию магнитных свойств. </w:t>
      </w:r>
    </w:p>
    <w:p w14:paraId="5F3E3860"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proofErr w:type="spellStart"/>
      <w:r w:rsidRPr="002D7E79">
        <w:rPr>
          <w:rFonts w:ascii="Times New Roman" w:eastAsia="Times New Roman" w:hAnsi="Times New Roman" w:cs="Times New Roman"/>
          <w:sz w:val="28"/>
          <w:szCs w:val="28"/>
          <w:shd w:val="clear" w:color="auto" w:fill="FFFFFF"/>
          <w:lang w:eastAsia="ru-RU"/>
        </w:rPr>
        <w:t>Самариевые</w:t>
      </w:r>
      <w:proofErr w:type="spellEnd"/>
    </w:p>
    <w:p w14:paraId="7105AD23" w14:textId="4CB30F4B"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Если нужна исключительная устойчивость к коррозии, окислению и температуре до +350°C, то </w:t>
      </w:r>
      <w:r w:rsidR="00152C05">
        <w:rPr>
          <w:rFonts w:ascii="Times New Roman" w:eastAsia="Times New Roman" w:hAnsi="Times New Roman" w:cs="Times New Roman"/>
          <w:sz w:val="28"/>
          <w:szCs w:val="28"/>
          <w:shd w:val="clear" w:color="auto" w:fill="FFFFFF"/>
          <w:lang w:eastAsia="ru-RU"/>
        </w:rPr>
        <w:t xml:space="preserve">используется </w:t>
      </w:r>
      <w:r w:rsidRPr="002D7E79">
        <w:rPr>
          <w:rFonts w:ascii="Times New Roman" w:eastAsia="Times New Roman" w:hAnsi="Times New Roman" w:cs="Times New Roman"/>
          <w:sz w:val="28"/>
          <w:szCs w:val="28"/>
          <w:shd w:val="clear" w:color="auto" w:fill="FFFFFF"/>
          <w:lang w:eastAsia="ru-RU"/>
        </w:rPr>
        <w:t>магнитный сплав самария с кобальтом</w:t>
      </w:r>
      <w:r w:rsidR="00152C05">
        <w:rPr>
          <w:rFonts w:ascii="Times New Roman" w:eastAsia="Times New Roman" w:hAnsi="Times New Roman" w:cs="Times New Roman"/>
          <w:sz w:val="28"/>
          <w:szCs w:val="28"/>
          <w:shd w:val="clear" w:color="auto" w:fill="FFFFFF"/>
          <w:lang w:eastAsia="ru-RU"/>
        </w:rPr>
        <w:t>.</w:t>
      </w:r>
    </w:p>
    <w:p w14:paraId="01D017FF"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По стоимости самарий-кобальтовые магниты дороже неодимовых за счёт более дефицитного и дорогого металла — кобальта. Тем не менее, именно их целесообразно применять в случае необходимости иметь минимальные размеры и вес конечных изделий.</w:t>
      </w:r>
    </w:p>
    <w:p w14:paraId="273543EA"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Наиболее целесообразно это в космических аппаратах, авиационной и компьютерной технике, миниатюрных электродвигателях и магнитных муфтах, в носимых приборах и устройствах (часах, наушниках, мобильных телефонах и т.д.)</w:t>
      </w:r>
    </w:p>
    <w:p w14:paraId="417B3D4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6087CD0F" wp14:editId="54D2A219">
            <wp:extent cx="3138805" cy="1742440"/>
            <wp:effectExtent l="19050" t="0" r="4445" b="0"/>
            <wp:docPr id="20" name="Рисунок 20" descr="Самариевые магни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амариевые магниты"/>
                    <pic:cNvPicPr>
                      <a:picLocks noChangeAspect="1" noChangeArrowheads="1"/>
                    </pic:cNvPicPr>
                  </pic:nvPicPr>
                  <pic:blipFill>
                    <a:blip r:embed="rId23" cstate="print"/>
                    <a:srcRect/>
                    <a:stretch>
                      <a:fillRect/>
                    </a:stretch>
                  </pic:blipFill>
                  <pic:spPr bwMode="auto">
                    <a:xfrm>
                      <a:off x="0" y="0"/>
                      <a:ext cx="3138805" cy="1742440"/>
                    </a:xfrm>
                    <a:prstGeom prst="rect">
                      <a:avLst/>
                    </a:prstGeom>
                    <a:noFill/>
                    <a:ln w="9525">
                      <a:noFill/>
                      <a:miter lim="800000"/>
                      <a:headEnd/>
                      <a:tailEnd/>
                    </a:ln>
                  </pic:spPr>
                </pic:pic>
              </a:graphicData>
            </a:graphic>
          </wp:inline>
        </w:drawing>
      </w:r>
    </w:p>
    <w:p w14:paraId="2FEAB266" w14:textId="0C5E99E6" w:rsidR="008C6425"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Благодаря особой коррозийной стойкости, именно </w:t>
      </w:r>
      <w:proofErr w:type="spellStart"/>
      <w:r w:rsidRPr="002D7E79">
        <w:rPr>
          <w:rFonts w:ascii="Times New Roman" w:eastAsia="Times New Roman" w:hAnsi="Times New Roman" w:cs="Times New Roman"/>
          <w:sz w:val="28"/>
          <w:szCs w:val="28"/>
          <w:shd w:val="clear" w:color="auto" w:fill="FFFFFF"/>
          <w:lang w:eastAsia="ru-RU"/>
        </w:rPr>
        <w:t>самариевые</w:t>
      </w:r>
      <w:proofErr w:type="spellEnd"/>
      <w:r w:rsidRPr="002D7E79">
        <w:rPr>
          <w:rFonts w:ascii="Times New Roman" w:eastAsia="Times New Roman" w:hAnsi="Times New Roman" w:cs="Times New Roman"/>
          <w:sz w:val="28"/>
          <w:szCs w:val="28"/>
          <w:shd w:val="clear" w:color="auto" w:fill="FFFFFF"/>
          <w:lang w:eastAsia="ru-RU"/>
        </w:rPr>
        <w:t xml:space="preserve"> магниты применяются в стратегических разработках и военных приложениях. Электродвигатели, генераторы, подъемные системы, </w:t>
      </w:r>
      <w:proofErr w:type="spellStart"/>
      <w:r w:rsidRPr="002D7E79">
        <w:rPr>
          <w:rFonts w:ascii="Times New Roman" w:eastAsia="Times New Roman" w:hAnsi="Times New Roman" w:cs="Times New Roman"/>
          <w:sz w:val="28"/>
          <w:szCs w:val="28"/>
          <w:shd w:val="clear" w:color="auto" w:fill="FFFFFF"/>
          <w:lang w:eastAsia="ru-RU"/>
        </w:rPr>
        <w:t>мототехника</w:t>
      </w:r>
      <w:proofErr w:type="spellEnd"/>
      <w:r w:rsidRPr="002D7E79">
        <w:rPr>
          <w:rFonts w:ascii="Times New Roman" w:eastAsia="Times New Roman" w:hAnsi="Times New Roman" w:cs="Times New Roman"/>
          <w:sz w:val="28"/>
          <w:szCs w:val="28"/>
          <w:shd w:val="clear" w:color="auto" w:fill="FFFFFF"/>
          <w:lang w:eastAsia="ru-RU"/>
        </w:rPr>
        <w:t xml:space="preserve"> – сильный магнит из сплава самария-кобальта идеально подходит для агрессивных сред и сложных условий эксплуатации. Коэрцитивная сила порядка 700 кА/м при остаточной магнитной индукции порядка 1 Тесла.</w:t>
      </w:r>
    </w:p>
    <w:p w14:paraId="2442C461" w14:textId="30747D14" w:rsidR="00152C05" w:rsidRDefault="00152C05" w:rsidP="008C6425">
      <w:pPr>
        <w:spacing w:after="0" w:line="240" w:lineRule="auto"/>
        <w:jc w:val="both"/>
        <w:rPr>
          <w:rFonts w:ascii="Times New Roman" w:eastAsia="Times New Roman" w:hAnsi="Times New Roman" w:cs="Times New Roman"/>
          <w:sz w:val="28"/>
          <w:szCs w:val="28"/>
          <w:shd w:val="clear" w:color="auto" w:fill="FFFFFF"/>
          <w:lang w:eastAsia="ru-RU"/>
        </w:rPr>
      </w:pPr>
    </w:p>
    <w:p w14:paraId="7FEF38CF" w14:textId="77777777" w:rsidR="00152C05" w:rsidRPr="002D7E79" w:rsidRDefault="00152C05" w:rsidP="008C6425">
      <w:pPr>
        <w:spacing w:after="0" w:line="240" w:lineRule="auto"/>
        <w:jc w:val="both"/>
        <w:rPr>
          <w:rFonts w:ascii="Times New Roman" w:eastAsia="Times New Roman" w:hAnsi="Times New Roman" w:cs="Times New Roman"/>
          <w:sz w:val="28"/>
          <w:szCs w:val="28"/>
          <w:shd w:val="clear" w:color="auto" w:fill="FFFFFF"/>
          <w:lang w:eastAsia="ru-RU"/>
        </w:rPr>
      </w:pPr>
    </w:p>
    <w:p w14:paraId="59CAB238"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lastRenderedPageBreak/>
        <w:t>Неодимовые</w:t>
      </w:r>
    </w:p>
    <w:p w14:paraId="5023ECE7"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 xml:space="preserve">Неодимовые магниты на сегодняшний день очень востребованы и представляются наиболее перспективными. Сплав неодим-железо-бор позволяет создавать </w:t>
      </w:r>
      <w:proofErr w:type="spellStart"/>
      <w:r w:rsidRPr="002D7E79">
        <w:rPr>
          <w:rFonts w:ascii="Times New Roman" w:eastAsia="Times New Roman" w:hAnsi="Times New Roman" w:cs="Times New Roman"/>
          <w:sz w:val="28"/>
          <w:szCs w:val="28"/>
          <w:shd w:val="clear" w:color="auto" w:fill="FFFFFF"/>
          <w:lang w:eastAsia="ru-RU"/>
        </w:rPr>
        <w:t>супермагниты</w:t>
      </w:r>
      <w:proofErr w:type="spellEnd"/>
      <w:r w:rsidRPr="002D7E79">
        <w:rPr>
          <w:rFonts w:ascii="Times New Roman" w:eastAsia="Times New Roman" w:hAnsi="Times New Roman" w:cs="Times New Roman"/>
          <w:sz w:val="28"/>
          <w:szCs w:val="28"/>
          <w:shd w:val="clear" w:color="auto" w:fill="FFFFFF"/>
          <w:lang w:eastAsia="ru-RU"/>
        </w:rPr>
        <w:t xml:space="preserve"> для различных сфер, начиная с защелок и игрушек, заканчивая электрогенераторами и мощными подъемными машинами.</w:t>
      </w:r>
    </w:p>
    <w:p w14:paraId="0D443C9A"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2FA18E45" wp14:editId="63DBCA33">
            <wp:extent cx="3929380" cy="2100580"/>
            <wp:effectExtent l="19050" t="0" r="0" b="0"/>
            <wp:docPr id="21" name="Рисунок 21" descr="Неодимовые магни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еодимовые магниты"/>
                    <pic:cNvPicPr>
                      <a:picLocks noChangeAspect="1" noChangeArrowheads="1"/>
                    </pic:cNvPicPr>
                  </pic:nvPicPr>
                  <pic:blipFill>
                    <a:blip r:embed="rId24" cstate="print"/>
                    <a:srcRect/>
                    <a:stretch>
                      <a:fillRect/>
                    </a:stretch>
                  </pic:blipFill>
                  <pic:spPr bwMode="auto">
                    <a:xfrm>
                      <a:off x="0" y="0"/>
                      <a:ext cx="3929380" cy="2100580"/>
                    </a:xfrm>
                    <a:prstGeom prst="rect">
                      <a:avLst/>
                    </a:prstGeom>
                    <a:noFill/>
                    <a:ln w="9525">
                      <a:noFill/>
                      <a:miter lim="800000"/>
                      <a:headEnd/>
                      <a:tailEnd/>
                    </a:ln>
                  </pic:spPr>
                </pic:pic>
              </a:graphicData>
            </a:graphic>
          </wp:inline>
        </w:drawing>
      </w:r>
    </w:p>
    <w:p w14:paraId="0DD59BE4"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Высокая коэрцитивная сила порядка 1000 кА/м и остаточная намагниченность порядка 1,1 Тесла, позволяют магниту сохраняться на протяжении многих лет, за 10 лет неодимовый магнит теряет лишь 1% своей намагниченности, если температура его в условиях эксплуатации не превышает +80°C (для некоторых марок до +200°C). Таким образом, лишь два недостатка есть у неодимовых магнитов — хрупкость и низкая рабочая температура.</w:t>
      </w:r>
    </w:p>
    <w:p w14:paraId="56CA394B"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proofErr w:type="spellStart"/>
      <w:r w:rsidRPr="002D7E79">
        <w:rPr>
          <w:rFonts w:ascii="Times New Roman" w:eastAsia="Times New Roman" w:hAnsi="Times New Roman" w:cs="Times New Roman"/>
          <w:sz w:val="28"/>
          <w:szCs w:val="28"/>
          <w:shd w:val="clear" w:color="auto" w:fill="FFFFFF"/>
          <w:lang w:eastAsia="ru-RU"/>
        </w:rPr>
        <w:t>Магнитопласты</w:t>
      </w:r>
      <w:proofErr w:type="spellEnd"/>
    </w:p>
    <w:p w14:paraId="2704C651"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Магнитный порошок вместе со связующим компонентом образует мягкий, гибкий и легкий магнит. Связующие компоненты, такие как винил, каучук, пластик или акрил позволяют получать магниты различных форм и размеров.</w:t>
      </w:r>
    </w:p>
    <w:p w14:paraId="7D38E39E"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noProof/>
          <w:sz w:val="28"/>
          <w:szCs w:val="28"/>
          <w:shd w:val="clear" w:color="auto" w:fill="FFFFFF"/>
          <w:lang w:eastAsia="ru-RU"/>
        </w:rPr>
        <w:drawing>
          <wp:inline distT="0" distB="0" distL="0" distR="0" wp14:anchorId="01E8FE44" wp14:editId="626F3438">
            <wp:extent cx="2594610" cy="1853565"/>
            <wp:effectExtent l="19050" t="0" r="0" b="0"/>
            <wp:docPr id="22" name="Рисунок 22" descr="Магнитоплас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Магнитопласты"/>
                    <pic:cNvPicPr>
                      <a:picLocks noChangeAspect="1" noChangeArrowheads="1"/>
                    </pic:cNvPicPr>
                  </pic:nvPicPr>
                  <pic:blipFill>
                    <a:blip r:embed="rId25" cstate="print"/>
                    <a:srcRect/>
                    <a:stretch>
                      <a:fillRect/>
                    </a:stretch>
                  </pic:blipFill>
                  <pic:spPr bwMode="auto">
                    <a:xfrm>
                      <a:off x="0" y="0"/>
                      <a:ext cx="2594610" cy="1853565"/>
                    </a:xfrm>
                    <a:prstGeom prst="rect">
                      <a:avLst/>
                    </a:prstGeom>
                    <a:noFill/>
                    <a:ln w="9525">
                      <a:noFill/>
                      <a:miter lim="800000"/>
                      <a:headEnd/>
                      <a:tailEnd/>
                    </a:ln>
                  </pic:spPr>
                </pic:pic>
              </a:graphicData>
            </a:graphic>
          </wp:inline>
        </w:drawing>
      </w:r>
    </w:p>
    <w:p w14:paraId="0A812E92" w14:textId="17636785" w:rsidR="008C6425"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Магнитная сила, конечно, уступает чистому магнитному материалу, но иногда такие решения необходимы для достижения определенных необычных для магнитов целей: в производстве рекламной продукции, при изготовлении съемных наклеек на авто, а также в изготовлении различных канцелярских и сувенирных товаров.</w:t>
      </w:r>
    </w:p>
    <w:p w14:paraId="5B8718C8" w14:textId="77777777" w:rsidR="00152C05" w:rsidRPr="002D7E79" w:rsidRDefault="00152C05" w:rsidP="008C6425">
      <w:pPr>
        <w:spacing w:after="0" w:line="240" w:lineRule="auto"/>
        <w:jc w:val="both"/>
        <w:rPr>
          <w:rFonts w:ascii="Times New Roman" w:eastAsia="Times New Roman" w:hAnsi="Times New Roman" w:cs="Times New Roman"/>
          <w:sz w:val="28"/>
          <w:szCs w:val="28"/>
          <w:shd w:val="clear" w:color="auto" w:fill="FFFFFF"/>
          <w:lang w:eastAsia="ru-RU"/>
        </w:rPr>
      </w:pPr>
    </w:p>
    <w:p w14:paraId="18E4486B"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Взаимодействие магнитов</w:t>
      </w:r>
    </w:p>
    <w:p w14:paraId="08BAFF40"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Одноименные полюса магнитов отталкиваются, а разноименные полюса притягиваются. Взаимодействие магнитов объясняется тем, что любой магнит имеет магнитное поле, и эти магнитные поля взаимодействуют между собой. В чем, например, причина намагничивания железа?</w:t>
      </w:r>
    </w:p>
    <w:p w14:paraId="08DEED94"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lastRenderedPageBreak/>
        <w:t>Согласно гипотезе французского ученого Ампера, внутри вещества существуют элементарные электрические токи (</w:t>
      </w:r>
      <w:hyperlink r:id="rId26" w:history="1">
        <w:r w:rsidRPr="002D7E79">
          <w:rPr>
            <w:rFonts w:ascii="Times New Roman" w:eastAsia="Times New Roman" w:hAnsi="Times New Roman" w:cs="Times New Roman"/>
            <w:sz w:val="28"/>
            <w:szCs w:val="28"/>
            <w:lang w:eastAsia="ru-RU"/>
          </w:rPr>
          <w:t>токи Ампера</w:t>
        </w:r>
      </w:hyperlink>
      <w:r w:rsidRPr="002D7E79">
        <w:rPr>
          <w:rFonts w:ascii="Times New Roman" w:eastAsia="Times New Roman" w:hAnsi="Times New Roman" w:cs="Times New Roman"/>
          <w:sz w:val="28"/>
          <w:szCs w:val="28"/>
          <w:shd w:val="clear" w:color="auto" w:fill="FFFFFF"/>
          <w:lang w:eastAsia="ru-RU"/>
        </w:rPr>
        <w:t>), которые образуются вследствие движения электронов вокруг ядер атомов и вокруг собственной оси.</w:t>
      </w:r>
    </w:p>
    <w:p w14:paraId="6B4D0A80" w14:textId="77777777"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r w:rsidRPr="002D7E79">
        <w:rPr>
          <w:rFonts w:ascii="Times New Roman" w:eastAsia="Times New Roman" w:hAnsi="Times New Roman" w:cs="Times New Roman"/>
          <w:sz w:val="28"/>
          <w:szCs w:val="28"/>
          <w:shd w:val="clear" w:color="auto" w:fill="FFFFFF"/>
          <w:lang w:eastAsia="ru-RU"/>
        </w:rPr>
        <w:t>При движении электронов возникают элементарные магнитные поля. И если кусок железа внести во внешнее магнитное поле, то все элементарные магнитные поля в этом железе ориентируются одинаково во внешнем магнитном поле, образуя собственное магнитное поле куска железа. Так, если приложенное внешнее магнитное поле было достаточно сильным, то после его отключения кусок железа станет постоянным магнитом.</w:t>
      </w:r>
    </w:p>
    <w:p w14:paraId="0598B223" w14:textId="311B8723" w:rsidR="008C6425" w:rsidRPr="002D7E79" w:rsidRDefault="008C6425" w:rsidP="008C6425">
      <w:pPr>
        <w:spacing w:after="0" w:line="240" w:lineRule="auto"/>
        <w:jc w:val="both"/>
        <w:rPr>
          <w:rFonts w:ascii="Times New Roman" w:eastAsia="Times New Roman" w:hAnsi="Times New Roman" w:cs="Times New Roman"/>
          <w:sz w:val="28"/>
          <w:szCs w:val="28"/>
          <w:shd w:val="clear" w:color="auto" w:fill="FFFFFF"/>
          <w:lang w:eastAsia="ru-RU"/>
        </w:rPr>
      </w:pPr>
    </w:p>
    <w:p w14:paraId="1C04DAA5" w14:textId="3B47A7DA" w:rsidR="008C6425" w:rsidRDefault="00423267" w:rsidP="008C6425">
      <w:pPr>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 xml:space="preserve"> </w:t>
      </w:r>
    </w:p>
    <w:p w14:paraId="1B2F89AD" w14:textId="09C164A7" w:rsidR="003D3B23" w:rsidRDefault="003D3B23" w:rsidP="008C6425">
      <w:pPr>
        <w:jc w:val="both"/>
        <w:rPr>
          <w:rFonts w:ascii="Times New Roman" w:eastAsia="Times New Roman" w:hAnsi="Times New Roman" w:cs="Times New Roman"/>
          <w:sz w:val="28"/>
          <w:szCs w:val="28"/>
          <w:shd w:val="clear" w:color="auto" w:fill="FFFFFF"/>
          <w:lang w:eastAsia="ru-RU"/>
        </w:rPr>
      </w:pPr>
    </w:p>
    <w:p w14:paraId="5B3F13FD" w14:textId="1DEEA907" w:rsidR="003D3B23" w:rsidRDefault="003D3B23" w:rsidP="008C6425">
      <w:pPr>
        <w:jc w:val="both"/>
        <w:rPr>
          <w:rFonts w:ascii="Times New Roman" w:eastAsia="Times New Roman" w:hAnsi="Times New Roman" w:cs="Times New Roman"/>
          <w:sz w:val="28"/>
          <w:szCs w:val="28"/>
          <w:shd w:val="clear" w:color="auto" w:fill="FFFFFF"/>
          <w:lang w:eastAsia="ru-RU"/>
        </w:rPr>
      </w:pPr>
    </w:p>
    <w:p w14:paraId="67D73C65" w14:textId="4734DA23" w:rsidR="003D3B23" w:rsidRDefault="003D3B23" w:rsidP="008C6425">
      <w:pPr>
        <w:jc w:val="both"/>
        <w:rPr>
          <w:rFonts w:ascii="Times New Roman" w:eastAsia="Times New Roman" w:hAnsi="Times New Roman" w:cs="Times New Roman"/>
          <w:sz w:val="28"/>
          <w:szCs w:val="28"/>
          <w:shd w:val="clear" w:color="auto" w:fill="FFFFFF"/>
          <w:lang w:eastAsia="ru-RU"/>
        </w:rPr>
      </w:pPr>
    </w:p>
    <w:p w14:paraId="51A15CB0" w14:textId="366D9BF6" w:rsidR="003D3B23" w:rsidRDefault="003D3B23" w:rsidP="008C6425">
      <w:pPr>
        <w:jc w:val="both"/>
        <w:rPr>
          <w:rFonts w:ascii="Times New Roman" w:eastAsia="Times New Roman" w:hAnsi="Times New Roman" w:cs="Times New Roman"/>
          <w:sz w:val="28"/>
          <w:szCs w:val="28"/>
          <w:shd w:val="clear" w:color="auto" w:fill="FFFFFF"/>
          <w:lang w:eastAsia="ru-RU"/>
        </w:rPr>
      </w:pPr>
    </w:p>
    <w:p w14:paraId="260505E9" w14:textId="29C07172" w:rsidR="003D3B23" w:rsidRDefault="003D3B23" w:rsidP="008C6425">
      <w:pPr>
        <w:jc w:val="both"/>
        <w:rPr>
          <w:rFonts w:ascii="Times New Roman" w:eastAsia="Times New Roman" w:hAnsi="Times New Roman" w:cs="Times New Roman"/>
          <w:sz w:val="28"/>
          <w:szCs w:val="28"/>
          <w:shd w:val="clear" w:color="auto" w:fill="FFFFFF"/>
          <w:lang w:eastAsia="ru-RU"/>
        </w:rPr>
      </w:pPr>
    </w:p>
    <w:p w14:paraId="56CCE5EC" w14:textId="0D9D81D4" w:rsidR="003D3B23" w:rsidRDefault="003D3B23" w:rsidP="008C6425">
      <w:pPr>
        <w:jc w:val="both"/>
        <w:rPr>
          <w:rFonts w:ascii="Times New Roman" w:eastAsia="Times New Roman" w:hAnsi="Times New Roman" w:cs="Times New Roman"/>
          <w:sz w:val="28"/>
          <w:szCs w:val="28"/>
          <w:shd w:val="clear" w:color="auto" w:fill="FFFFFF"/>
          <w:lang w:eastAsia="ru-RU"/>
        </w:rPr>
      </w:pPr>
    </w:p>
    <w:p w14:paraId="6E8A557D" w14:textId="4BFE9472" w:rsidR="003D3B23" w:rsidRDefault="003D3B23" w:rsidP="008C6425">
      <w:pPr>
        <w:jc w:val="both"/>
        <w:rPr>
          <w:rFonts w:ascii="Times New Roman" w:eastAsia="Times New Roman" w:hAnsi="Times New Roman" w:cs="Times New Roman"/>
          <w:sz w:val="28"/>
          <w:szCs w:val="28"/>
          <w:shd w:val="clear" w:color="auto" w:fill="FFFFFF"/>
          <w:lang w:eastAsia="ru-RU"/>
        </w:rPr>
      </w:pPr>
    </w:p>
    <w:p w14:paraId="0091B2F5" w14:textId="708B16CD" w:rsidR="003D3B23" w:rsidRDefault="003D3B23" w:rsidP="008C6425">
      <w:pPr>
        <w:jc w:val="both"/>
        <w:rPr>
          <w:rFonts w:ascii="Times New Roman" w:eastAsia="Times New Roman" w:hAnsi="Times New Roman" w:cs="Times New Roman"/>
          <w:sz w:val="28"/>
          <w:szCs w:val="28"/>
          <w:shd w:val="clear" w:color="auto" w:fill="FFFFFF"/>
          <w:lang w:eastAsia="ru-RU"/>
        </w:rPr>
      </w:pPr>
    </w:p>
    <w:p w14:paraId="22F6A05A" w14:textId="6A724EAC" w:rsidR="003D3B23" w:rsidRDefault="003D3B23" w:rsidP="008C6425">
      <w:pPr>
        <w:jc w:val="both"/>
        <w:rPr>
          <w:rFonts w:ascii="Times New Roman" w:eastAsia="Times New Roman" w:hAnsi="Times New Roman" w:cs="Times New Roman"/>
          <w:sz w:val="28"/>
          <w:szCs w:val="28"/>
          <w:shd w:val="clear" w:color="auto" w:fill="FFFFFF"/>
          <w:lang w:eastAsia="ru-RU"/>
        </w:rPr>
      </w:pPr>
    </w:p>
    <w:p w14:paraId="3E40FC3E" w14:textId="5E19B59B" w:rsidR="003D3B23" w:rsidRDefault="003D3B23" w:rsidP="008C6425">
      <w:pPr>
        <w:jc w:val="both"/>
        <w:rPr>
          <w:rFonts w:ascii="Times New Roman" w:eastAsia="Times New Roman" w:hAnsi="Times New Roman" w:cs="Times New Roman"/>
          <w:sz w:val="28"/>
          <w:szCs w:val="28"/>
          <w:shd w:val="clear" w:color="auto" w:fill="FFFFFF"/>
          <w:lang w:eastAsia="ru-RU"/>
        </w:rPr>
      </w:pPr>
    </w:p>
    <w:p w14:paraId="1B58E868" w14:textId="3CD8A33E" w:rsidR="003D3B23" w:rsidRDefault="003D3B23" w:rsidP="008C6425">
      <w:pPr>
        <w:jc w:val="both"/>
        <w:rPr>
          <w:rFonts w:ascii="Times New Roman" w:eastAsia="Times New Roman" w:hAnsi="Times New Roman" w:cs="Times New Roman"/>
          <w:sz w:val="28"/>
          <w:szCs w:val="28"/>
          <w:shd w:val="clear" w:color="auto" w:fill="FFFFFF"/>
          <w:lang w:eastAsia="ru-RU"/>
        </w:rPr>
      </w:pPr>
    </w:p>
    <w:p w14:paraId="5DFB439C" w14:textId="0B5D9975" w:rsidR="003D3B23" w:rsidRDefault="003D3B23" w:rsidP="008C6425">
      <w:pPr>
        <w:jc w:val="both"/>
        <w:rPr>
          <w:rFonts w:ascii="Times New Roman" w:eastAsia="Times New Roman" w:hAnsi="Times New Roman" w:cs="Times New Roman"/>
          <w:sz w:val="28"/>
          <w:szCs w:val="28"/>
          <w:shd w:val="clear" w:color="auto" w:fill="FFFFFF"/>
          <w:lang w:eastAsia="ru-RU"/>
        </w:rPr>
      </w:pPr>
    </w:p>
    <w:p w14:paraId="20D4D28E" w14:textId="1F9E5C24" w:rsidR="003D3B23" w:rsidRDefault="003D3B23" w:rsidP="008C6425">
      <w:pPr>
        <w:jc w:val="both"/>
        <w:rPr>
          <w:rFonts w:ascii="Times New Roman" w:eastAsia="Times New Roman" w:hAnsi="Times New Roman" w:cs="Times New Roman"/>
          <w:sz w:val="28"/>
          <w:szCs w:val="28"/>
          <w:shd w:val="clear" w:color="auto" w:fill="FFFFFF"/>
          <w:lang w:eastAsia="ru-RU"/>
        </w:rPr>
      </w:pPr>
    </w:p>
    <w:p w14:paraId="1941A0A8" w14:textId="05BCFCC4" w:rsidR="003D3B23" w:rsidRDefault="003D3B23" w:rsidP="008C6425">
      <w:pPr>
        <w:jc w:val="both"/>
        <w:rPr>
          <w:rFonts w:ascii="Times New Roman" w:eastAsia="Times New Roman" w:hAnsi="Times New Roman" w:cs="Times New Roman"/>
          <w:sz w:val="28"/>
          <w:szCs w:val="28"/>
          <w:shd w:val="clear" w:color="auto" w:fill="FFFFFF"/>
          <w:lang w:eastAsia="ru-RU"/>
        </w:rPr>
      </w:pPr>
    </w:p>
    <w:p w14:paraId="3E39935D" w14:textId="41D73E69" w:rsidR="003D3B23" w:rsidRDefault="003D3B23" w:rsidP="008C6425">
      <w:pPr>
        <w:jc w:val="both"/>
        <w:rPr>
          <w:rFonts w:ascii="Times New Roman" w:eastAsia="Times New Roman" w:hAnsi="Times New Roman" w:cs="Times New Roman"/>
          <w:sz w:val="28"/>
          <w:szCs w:val="28"/>
          <w:shd w:val="clear" w:color="auto" w:fill="FFFFFF"/>
          <w:lang w:eastAsia="ru-RU"/>
        </w:rPr>
      </w:pPr>
    </w:p>
    <w:p w14:paraId="798223FF" w14:textId="10ABF662" w:rsidR="003D3B23" w:rsidRDefault="003D3B23" w:rsidP="008C6425">
      <w:pPr>
        <w:jc w:val="both"/>
        <w:rPr>
          <w:rFonts w:ascii="Times New Roman" w:eastAsia="Times New Roman" w:hAnsi="Times New Roman" w:cs="Times New Roman"/>
          <w:sz w:val="28"/>
          <w:szCs w:val="28"/>
          <w:shd w:val="clear" w:color="auto" w:fill="FFFFFF"/>
          <w:lang w:eastAsia="ru-RU"/>
        </w:rPr>
      </w:pPr>
    </w:p>
    <w:p w14:paraId="3017D41C" w14:textId="1D310D17" w:rsidR="003D3B23" w:rsidRDefault="003D3B23" w:rsidP="008C6425">
      <w:pPr>
        <w:jc w:val="both"/>
        <w:rPr>
          <w:rFonts w:ascii="Times New Roman" w:eastAsia="Times New Roman" w:hAnsi="Times New Roman" w:cs="Times New Roman"/>
          <w:sz w:val="28"/>
          <w:szCs w:val="28"/>
          <w:shd w:val="clear" w:color="auto" w:fill="FFFFFF"/>
          <w:lang w:eastAsia="ru-RU"/>
        </w:rPr>
      </w:pPr>
    </w:p>
    <w:p w14:paraId="7DCFF9CD" w14:textId="2EAF347F" w:rsidR="003D3B23" w:rsidRDefault="003D3B23" w:rsidP="008C6425">
      <w:pPr>
        <w:jc w:val="both"/>
        <w:rPr>
          <w:rFonts w:ascii="Times New Roman" w:eastAsia="Times New Roman" w:hAnsi="Times New Roman" w:cs="Times New Roman"/>
          <w:sz w:val="28"/>
          <w:szCs w:val="28"/>
          <w:shd w:val="clear" w:color="auto" w:fill="FFFFFF"/>
          <w:lang w:eastAsia="ru-RU"/>
        </w:rPr>
      </w:pPr>
    </w:p>
    <w:p w14:paraId="127DABE7" w14:textId="7A38867F" w:rsidR="003D3B23" w:rsidRDefault="003D3B23" w:rsidP="008C6425">
      <w:pPr>
        <w:jc w:val="both"/>
        <w:rPr>
          <w:rFonts w:ascii="Times New Roman" w:eastAsia="Times New Roman" w:hAnsi="Times New Roman" w:cs="Times New Roman"/>
          <w:sz w:val="28"/>
          <w:szCs w:val="28"/>
          <w:shd w:val="clear" w:color="auto" w:fill="FFFFFF"/>
          <w:lang w:eastAsia="ru-RU"/>
        </w:rPr>
      </w:pPr>
    </w:p>
    <w:p w14:paraId="7C06264F" w14:textId="77777777" w:rsidR="003D3B23" w:rsidRPr="002D7E79" w:rsidRDefault="003D3B23" w:rsidP="008C6425">
      <w:pPr>
        <w:jc w:val="both"/>
        <w:rPr>
          <w:rFonts w:ascii="Times New Roman" w:hAnsi="Times New Roman" w:cs="Times New Roman"/>
          <w:sz w:val="28"/>
          <w:szCs w:val="28"/>
        </w:rPr>
      </w:pPr>
    </w:p>
    <w:p w14:paraId="014499F4" w14:textId="2DB137B3" w:rsidR="008C6425" w:rsidRPr="003D3B23" w:rsidRDefault="002835E1" w:rsidP="008C6425">
      <w:pPr>
        <w:shd w:val="clear" w:color="auto" w:fill="FFFFFF"/>
        <w:spacing w:after="195" w:line="240" w:lineRule="auto"/>
        <w:jc w:val="both"/>
        <w:rPr>
          <w:rFonts w:ascii="Times New Roman" w:eastAsia="Times New Roman" w:hAnsi="Times New Roman" w:cs="Times New Roman"/>
          <w:sz w:val="36"/>
          <w:szCs w:val="36"/>
          <w:lang w:eastAsia="ru-RU"/>
        </w:rPr>
      </w:pPr>
      <w:r w:rsidRPr="003D3B23">
        <w:rPr>
          <w:rFonts w:ascii="Times New Roman" w:eastAsia="Times New Roman" w:hAnsi="Times New Roman" w:cs="Times New Roman"/>
          <w:sz w:val="36"/>
          <w:szCs w:val="36"/>
          <w:lang w:eastAsia="ru-RU"/>
        </w:rPr>
        <w:lastRenderedPageBreak/>
        <w:t xml:space="preserve">                </w:t>
      </w:r>
      <w:r w:rsidR="008C6425" w:rsidRPr="003D3B23">
        <w:rPr>
          <w:rFonts w:ascii="Times New Roman" w:eastAsia="Times New Roman" w:hAnsi="Times New Roman" w:cs="Times New Roman"/>
          <w:sz w:val="36"/>
          <w:szCs w:val="36"/>
          <w:lang w:eastAsia="ru-RU"/>
        </w:rPr>
        <w:t xml:space="preserve">Магнитное поле тока и его основные параметры </w:t>
      </w:r>
    </w:p>
    <w:tbl>
      <w:tblPr>
        <w:tblW w:w="5000" w:type="pct"/>
        <w:tblCellMar>
          <w:top w:w="150" w:type="dxa"/>
          <w:left w:w="150" w:type="dxa"/>
          <w:bottom w:w="150" w:type="dxa"/>
          <w:right w:w="150" w:type="dxa"/>
        </w:tblCellMar>
        <w:tblLook w:val="04A0" w:firstRow="1" w:lastRow="0" w:firstColumn="1" w:lastColumn="0" w:noHBand="0" w:noVBand="1"/>
      </w:tblPr>
      <w:tblGrid>
        <w:gridCol w:w="9355"/>
      </w:tblGrid>
      <w:tr w:rsidR="00FF5DFD" w:rsidRPr="004B146E" w14:paraId="74F49C4F" w14:textId="77777777" w:rsidTr="00A47806">
        <w:tc>
          <w:tcPr>
            <w:tcW w:w="9625" w:type="dxa"/>
            <w:tcMar>
              <w:top w:w="45" w:type="dxa"/>
              <w:left w:w="225" w:type="dxa"/>
              <w:bottom w:w="450" w:type="dxa"/>
              <w:right w:w="45" w:type="dxa"/>
            </w:tcMar>
            <w:hideMark/>
          </w:tcPr>
          <w:p w14:paraId="3FD2C6FC" w14:textId="77777777" w:rsidR="008C6425" w:rsidRPr="002D7E79" w:rsidRDefault="008C6425" w:rsidP="002D7E79">
            <w:pPr>
              <w:shd w:val="clear" w:color="auto" w:fill="FFFFFF"/>
              <w:ind w:left="-225"/>
              <w:jc w:val="both"/>
              <w:rPr>
                <w:rFonts w:ascii="Times New Roman" w:hAnsi="Times New Roman" w:cs="Times New Roman"/>
                <w:sz w:val="28"/>
                <w:szCs w:val="28"/>
              </w:rPr>
            </w:pPr>
            <w:r w:rsidRPr="002D7E79">
              <w:rPr>
                <w:rFonts w:ascii="Times New Roman" w:hAnsi="Times New Roman" w:cs="Times New Roman"/>
                <w:sz w:val="28"/>
                <w:szCs w:val="28"/>
              </w:rPr>
              <w:t>Под термином "магнитное поле" принято подразумевать определенное энергетическое пространство, в котором проявляются силы магнитного взаимодействия. Они влияют на:</w:t>
            </w:r>
          </w:p>
          <w:p w14:paraId="142884DF" w14:textId="77777777" w:rsidR="008C6425" w:rsidRPr="002D7E79" w:rsidRDefault="008C6425" w:rsidP="002D7E79">
            <w:pPr>
              <w:pStyle w:val="a3"/>
              <w:numPr>
                <w:ilvl w:val="0"/>
                <w:numId w:val="4"/>
              </w:numPr>
              <w:shd w:val="clear" w:color="auto" w:fill="FFFFFF"/>
              <w:spacing w:before="0" w:beforeAutospacing="0" w:after="0" w:afterAutospacing="0"/>
              <w:ind w:left="-225"/>
              <w:jc w:val="both"/>
              <w:rPr>
                <w:sz w:val="28"/>
                <w:szCs w:val="28"/>
              </w:rPr>
            </w:pPr>
            <w:r w:rsidRPr="002D7E79">
              <w:rPr>
                <w:sz w:val="28"/>
                <w:szCs w:val="28"/>
              </w:rPr>
              <w:t>отдельные вещества: ферримагнетики (металлы — преимущественно чугуны, железо и сплавы из них) и их класс ферритов вне зависимости от состояния;</w:t>
            </w:r>
          </w:p>
          <w:p w14:paraId="717E1D59" w14:textId="77777777" w:rsidR="008C6425" w:rsidRPr="002D7E79" w:rsidRDefault="008C6425" w:rsidP="002D7E79">
            <w:pPr>
              <w:pStyle w:val="a3"/>
              <w:numPr>
                <w:ilvl w:val="0"/>
                <w:numId w:val="4"/>
              </w:numPr>
              <w:shd w:val="clear" w:color="auto" w:fill="FFFFFF"/>
              <w:spacing w:before="0" w:beforeAutospacing="0" w:after="0" w:afterAutospacing="0"/>
              <w:ind w:left="-225"/>
              <w:jc w:val="both"/>
              <w:rPr>
                <w:sz w:val="28"/>
                <w:szCs w:val="28"/>
              </w:rPr>
            </w:pPr>
            <w:r w:rsidRPr="002D7E79">
              <w:rPr>
                <w:sz w:val="28"/>
                <w:szCs w:val="28"/>
              </w:rPr>
              <w:t>движущиеся заряды электричества.</w:t>
            </w:r>
          </w:p>
          <w:p w14:paraId="0E38E455" w14:textId="77777777" w:rsidR="008C6425" w:rsidRPr="002D7E79" w:rsidRDefault="008C6425" w:rsidP="002D7E79">
            <w:pPr>
              <w:pStyle w:val="a3"/>
              <w:shd w:val="clear" w:color="auto" w:fill="FFFFFF"/>
              <w:spacing w:before="0" w:beforeAutospacing="0" w:after="0" w:afterAutospacing="0"/>
              <w:ind w:left="-225"/>
              <w:jc w:val="both"/>
              <w:rPr>
                <w:sz w:val="28"/>
                <w:szCs w:val="28"/>
              </w:rPr>
            </w:pPr>
            <w:r w:rsidRPr="002D7E79">
              <w:rPr>
                <w:sz w:val="28"/>
                <w:szCs w:val="28"/>
              </w:rPr>
              <w:t>Физические тела, обладающие суммарным магнитным моментом электронов или других частиц, называют постоянными магнитами. Их взаимодействие представлено на картинке силовыми магнитными линиями.</w:t>
            </w:r>
          </w:p>
          <w:p w14:paraId="379C543E" w14:textId="77777777" w:rsidR="008C6425" w:rsidRPr="002D7E79" w:rsidRDefault="008C6425" w:rsidP="008C6425">
            <w:pPr>
              <w:pStyle w:val="a3"/>
              <w:shd w:val="clear" w:color="auto" w:fill="FFFFFF"/>
              <w:spacing w:before="0" w:beforeAutospacing="0" w:after="0" w:afterAutospacing="0"/>
              <w:jc w:val="both"/>
              <w:rPr>
                <w:sz w:val="28"/>
                <w:szCs w:val="28"/>
              </w:rPr>
            </w:pPr>
          </w:p>
          <w:p w14:paraId="03588D51" w14:textId="77777777" w:rsidR="008C6425" w:rsidRPr="002D7E79" w:rsidRDefault="008C6425" w:rsidP="008C6425">
            <w:pPr>
              <w:pStyle w:val="a3"/>
              <w:shd w:val="clear" w:color="auto" w:fill="FFFFFF"/>
              <w:spacing w:before="0" w:beforeAutospacing="0" w:after="0" w:afterAutospacing="0"/>
              <w:jc w:val="both"/>
              <w:rPr>
                <w:sz w:val="28"/>
                <w:szCs w:val="28"/>
              </w:rPr>
            </w:pPr>
          </w:p>
          <w:p w14:paraId="77321824" w14:textId="77777777" w:rsidR="008C6425" w:rsidRPr="002D7E79" w:rsidRDefault="008C6425" w:rsidP="008C6425">
            <w:pPr>
              <w:pStyle w:val="a3"/>
              <w:shd w:val="clear" w:color="auto" w:fill="FFFFFF"/>
              <w:spacing w:before="0" w:beforeAutospacing="0" w:after="0" w:afterAutospacing="0"/>
              <w:jc w:val="both"/>
              <w:rPr>
                <w:sz w:val="28"/>
                <w:szCs w:val="28"/>
              </w:rPr>
            </w:pPr>
          </w:p>
          <w:p w14:paraId="57D5145D" w14:textId="77777777" w:rsidR="008C6425" w:rsidRPr="002D7E79" w:rsidRDefault="008C6425" w:rsidP="008C6425">
            <w:pPr>
              <w:pStyle w:val="a3"/>
              <w:shd w:val="clear" w:color="auto" w:fill="FFFFFF"/>
              <w:spacing w:before="0" w:beforeAutospacing="0" w:after="0" w:afterAutospacing="0"/>
              <w:jc w:val="both"/>
              <w:rPr>
                <w:sz w:val="28"/>
                <w:szCs w:val="28"/>
              </w:rPr>
            </w:pPr>
          </w:p>
          <w:p w14:paraId="247B1438"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drawing>
                <wp:inline distT="0" distB="0" distL="0" distR="0" wp14:anchorId="449B71F7" wp14:editId="1A6FF822">
                  <wp:extent cx="4762500" cy="2771775"/>
                  <wp:effectExtent l="19050" t="0" r="0" b="0"/>
                  <wp:docPr id="25" name="Рисунок 1" descr="Силовые линии магнитного п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иловые линии магнитного поля"/>
                          <pic:cNvPicPr>
                            <a:picLocks noChangeAspect="1" noChangeArrowheads="1"/>
                          </pic:cNvPicPr>
                        </pic:nvPicPr>
                        <pic:blipFill>
                          <a:blip r:embed="rId27" cstate="print"/>
                          <a:srcRect/>
                          <a:stretch>
                            <a:fillRect/>
                          </a:stretch>
                        </pic:blipFill>
                        <pic:spPr bwMode="auto">
                          <a:xfrm>
                            <a:off x="0" y="0"/>
                            <a:ext cx="4762500" cy="2771775"/>
                          </a:xfrm>
                          <a:prstGeom prst="rect">
                            <a:avLst/>
                          </a:prstGeom>
                          <a:noFill/>
                          <a:ln w="9525">
                            <a:noFill/>
                            <a:miter lim="800000"/>
                            <a:headEnd/>
                            <a:tailEnd/>
                          </a:ln>
                        </pic:spPr>
                      </pic:pic>
                    </a:graphicData>
                  </a:graphic>
                </wp:inline>
              </w:drawing>
            </w:r>
          </w:p>
          <w:p w14:paraId="20C3796B"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Они образовались после поднесения постоянного магнита к обратной стороне картонного листа с ровным слоем железных опилок. Картинка демонстрирует четкую маркировку северного (N) и южного (S) полюсов с направлением силовых линий относительно их ориентации: выход из северного полюса и вход в южный.</w:t>
            </w:r>
          </w:p>
          <w:p w14:paraId="0615C5E2"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Как создается магнитное поле</w:t>
            </w:r>
          </w:p>
          <w:p w14:paraId="0C551192"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Источниками магнитного поля являются:</w:t>
            </w:r>
          </w:p>
          <w:p w14:paraId="368FD6CC" w14:textId="77777777" w:rsidR="008C6425" w:rsidRPr="002D7E79" w:rsidRDefault="008C6425" w:rsidP="008C6425">
            <w:pPr>
              <w:pStyle w:val="a3"/>
              <w:numPr>
                <w:ilvl w:val="0"/>
                <w:numId w:val="5"/>
              </w:numPr>
              <w:shd w:val="clear" w:color="auto" w:fill="FFFFFF"/>
              <w:spacing w:before="0" w:beforeAutospacing="0" w:after="0" w:afterAutospacing="0"/>
              <w:ind w:left="0"/>
              <w:jc w:val="both"/>
              <w:rPr>
                <w:sz w:val="28"/>
                <w:szCs w:val="28"/>
              </w:rPr>
            </w:pPr>
            <w:r w:rsidRPr="002D7E79">
              <w:rPr>
                <w:sz w:val="28"/>
                <w:szCs w:val="28"/>
              </w:rPr>
              <w:t>постоянные магниты;</w:t>
            </w:r>
          </w:p>
          <w:p w14:paraId="473011E5" w14:textId="77777777" w:rsidR="008C6425" w:rsidRPr="002D7E79" w:rsidRDefault="008C6425" w:rsidP="008C6425">
            <w:pPr>
              <w:pStyle w:val="a3"/>
              <w:numPr>
                <w:ilvl w:val="0"/>
                <w:numId w:val="5"/>
              </w:numPr>
              <w:shd w:val="clear" w:color="auto" w:fill="FFFFFF"/>
              <w:spacing w:before="0" w:beforeAutospacing="0" w:after="0" w:afterAutospacing="0"/>
              <w:ind w:left="0"/>
              <w:jc w:val="both"/>
              <w:rPr>
                <w:sz w:val="28"/>
                <w:szCs w:val="28"/>
              </w:rPr>
            </w:pPr>
            <w:r w:rsidRPr="002D7E79">
              <w:rPr>
                <w:sz w:val="28"/>
                <w:szCs w:val="28"/>
              </w:rPr>
              <w:t>подвижные заряды;</w:t>
            </w:r>
          </w:p>
          <w:p w14:paraId="1A2B6A77" w14:textId="77777777" w:rsidR="008C6425" w:rsidRPr="002D7E79" w:rsidRDefault="008C6425" w:rsidP="008C6425">
            <w:pPr>
              <w:pStyle w:val="a3"/>
              <w:numPr>
                <w:ilvl w:val="0"/>
                <w:numId w:val="5"/>
              </w:numPr>
              <w:shd w:val="clear" w:color="auto" w:fill="FFFFFF"/>
              <w:spacing w:before="0" w:beforeAutospacing="0" w:after="0" w:afterAutospacing="0"/>
              <w:ind w:left="0"/>
              <w:jc w:val="both"/>
              <w:rPr>
                <w:sz w:val="28"/>
                <w:szCs w:val="28"/>
              </w:rPr>
            </w:pPr>
            <w:r w:rsidRPr="002D7E79">
              <w:rPr>
                <w:sz w:val="28"/>
                <w:szCs w:val="28"/>
              </w:rPr>
              <w:t>изменяющееся во времени электрическое поле.</w:t>
            </w:r>
          </w:p>
          <w:p w14:paraId="0EA01CC4"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lastRenderedPageBreak/>
              <w:drawing>
                <wp:inline distT="0" distB="0" distL="0" distR="0" wp14:anchorId="548EFD4D" wp14:editId="0C9861B8">
                  <wp:extent cx="4762500" cy="2600325"/>
                  <wp:effectExtent l="19050" t="0" r="0" b="0"/>
                  <wp:docPr id="26" name="Рисунок 2" descr="Источники магнитного п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сточники магнитного поля"/>
                          <pic:cNvPicPr>
                            <a:picLocks noChangeAspect="1" noChangeArrowheads="1"/>
                          </pic:cNvPicPr>
                        </pic:nvPicPr>
                        <pic:blipFill>
                          <a:blip r:embed="rId28" cstate="print"/>
                          <a:srcRect/>
                          <a:stretch>
                            <a:fillRect/>
                          </a:stretch>
                        </pic:blipFill>
                        <pic:spPr bwMode="auto">
                          <a:xfrm>
                            <a:off x="0" y="0"/>
                            <a:ext cx="4762500" cy="2600325"/>
                          </a:xfrm>
                          <a:prstGeom prst="rect">
                            <a:avLst/>
                          </a:prstGeom>
                          <a:noFill/>
                          <a:ln w="9525">
                            <a:noFill/>
                            <a:miter lim="800000"/>
                            <a:headEnd/>
                            <a:tailEnd/>
                          </a:ln>
                        </pic:spPr>
                      </pic:pic>
                    </a:graphicData>
                  </a:graphic>
                </wp:inline>
              </w:drawing>
            </w:r>
          </w:p>
          <w:p w14:paraId="2F7C5442"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С действием постоянных магнитов знаком каждый ребенок детсадовского возраста. Ведь ему уже приходилось лепить на холодильник картинки-магнитики, извлекаемые из упаковок с всякими лакомствами.</w:t>
            </w:r>
          </w:p>
          <w:p w14:paraId="4FB945A3" w14:textId="77777777" w:rsidR="008C6425" w:rsidRPr="002D7E79" w:rsidRDefault="008C6425" w:rsidP="008C6425">
            <w:pPr>
              <w:pStyle w:val="a3"/>
              <w:shd w:val="clear" w:color="auto" w:fill="FFFFFF"/>
              <w:spacing w:before="0" w:beforeAutospacing="0" w:after="0" w:afterAutospacing="0"/>
              <w:jc w:val="both"/>
              <w:rPr>
                <w:sz w:val="28"/>
                <w:szCs w:val="28"/>
              </w:rPr>
            </w:pPr>
          </w:p>
          <w:p w14:paraId="11B15A01" w14:textId="77777777" w:rsidR="008C6425" w:rsidRPr="002D7E79" w:rsidRDefault="008C6425" w:rsidP="008C6425">
            <w:pPr>
              <w:shd w:val="clear" w:color="auto" w:fill="FFFFFF"/>
              <w:spacing w:after="195"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Проводник с током в магнитном поле.</w:t>
            </w:r>
          </w:p>
          <w:p w14:paraId="5BD69F65" w14:textId="77777777" w:rsidR="008C6425" w:rsidRPr="002D7E79" w:rsidRDefault="008C6425" w:rsidP="008C6425">
            <w:pPr>
              <w:pStyle w:val="a3"/>
              <w:shd w:val="clear" w:color="auto" w:fill="FFFFFF"/>
              <w:spacing w:before="0" w:beforeAutospacing="0" w:after="0" w:afterAutospacing="0"/>
              <w:jc w:val="both"/>
              <w:rPr>
                <w:sz w:val="28"/>
                <w:szCs w:val="28"/>
              </w:rPr>
            </w:pPr>
          </w:p>
          <w:p w14:paraId="53ADC706"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Находящиеся в движении электрические заряды обычно обладают значительно большей энергией магнитного поля, чем </w:t>
            </w:r>
            <w:hyperlink r:id="rId29" w:history="1">
              <w:r w:rsidRPr="002D7E79">
                <w:rPr>
                  <w:rStyle w:val="a6"/>
                  <w:color w:val="auto"/>
                  <w:sz w:val="28"/>
                  <w:szCs w:val="28"/>
                  <w:u w:val="none"/>
                </w:rPr>
                <w:t>постоянные магниты</w:t>
              </w:r>
            </w:hyperlink>
            <w:r w:rsidRPr="002D7E79">
              <w:rPr>
                <w:sz w:val="28"/>
                <w:szCs w:val="28"/>
              </w:rPr>
              <w:t>. Его тоже обозначают силовыми линиями. Разберем правила их начертания для прямолинейного проводника с током I.</w:t>
            </w:r>
          </w:p>
          <w:p w14:paraId="4CB90925"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drawing>
                <wp:inline distT="0" distB="0" distL="0" distR="0" wp14:anchorId="4CE99527" wp14:editId="380BD3AF">
                  <wp:extent cx="4762500" cy="2771775"/>
                  <wp:effectExtent l="19050" t="0" r="0" b="0"/>
                  <wp:docPr id="27" name="Рисунок 27" descr="Магнитное поле прямолинейного проводника с то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агнитное поле прямолинейного проводника с током"/>
                          <pic:cNvPicPr>
                            <a:picLocks noChangeAspect="1" noChangeArrowheads="1"/>
                          </pic:cNvPicPr>
                        </pic:nvPicPr>
                        <pic:blipFill>
                          <a:blip r:embed="rId30" cstate="print"/>
                          <a:srcRect/>
                          <a:stretch>
                            <a:fillRect/>
                          </a:stretch>
                        </pic:blipFill>
                        <pic:spPr bwMode="auto">
                          <a:xfrm>
                            <a:off x="0" y="0"/>
                            <a:ext cx="4762500" cy="2771775"/>
                          </a:xfrm>
                          <a:prstGeom prst="rect">
                            <a:avLst/>
                          </a:prstGeom>
                          <a:noFill/>
                          <a:ln w="9525">
                            <a:noFill/>
                            <a:miter lim="800000"/>
                            <a:headEnd/>
                            <a:tailEnd/>
                          </a:ln>
                        </pic:spPr>
                      </pic:pic>
                    </a:graphicData>
                  </a:graphic>
                </wp:inline>
              </w:drawing>
            </w:r>
          </w:p>
          <w:p w14:paraId="71A0B3B8"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Магнитная силовая линия проводится в плоскости, перпендикулярной движению тока так, чтобы в каждой ее точке сила, действующая на северный полюс магнитной стрелки, направлялась по касательной к этой линии. Таким образом создаются концентрические окружности вокруг движущегося заряда.</w:t>
            </w:r>
          </w:p>
          <w:p w14:paraId="3D1B8D89"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Направление этих сил определяется известным правилом винта или буравчика с правосторонней навивкой резьбы.</w:t>
            </w:r>
          </w:p>
          <w:p w14:paraId="651185A0" w14:textId="77777777" w:rsidR="008C6425" w:rsidRPr="002D7E79" w:rsidRDefault="008C6425" w:rsidP="008C6425">
            <w:pPr>
              <w:pStyle w:val="a3"/>
              <w:shd w:val="clear" w:color="auto" w:fill="FFFFFF"/>
              <w:spacing w:before="0" w:beforeAutospacing="0" w:after="0" w:afterAutospacing="0"/>
              <w:jc w:val="both"/>
              <w:rPr>
                <w:sz w:val="28"/>
                <w:szCs w:val="28"/>
              </w:rPr>
            </w:pPr>
          </w:p>
          <w:p w14:paraId="6C40488D" w14:textId="77777777" w:rsidR="008C6425" w:rsidRPr="002D7E79" w:rsidRDefault="008C6425" w:rsidP="008C6425">
            <w:pPr>
              <w:pStyle w:val="a3"/>
              <w:shd w:val="clear" w:color="auto" w:fill="FFFFFF"/>
              <w:spacing w:before="0" w:beforeAutospacing="0" w:after="0" w:afterAutospacing="0"/>
              <w:jc w:val="both"/>
              <w:rPr>
                <w:sz w:val="28"/>
                <w:szCs w:val="28"/>
              </w:rPr>
            </w:pPr>
          </w:p>
          <w:p w14:paraId="792C4BF8" w14:textId="77777777" w:rsidR="008C6425" w:rsidRPr="002D7E79" w:rsidRDefault="008C6425" w:rsidP="008C6425">
            <w:pPr>
              <w:pStyle w:val="a3"/>
              <w:shd w:val="clear" w:color="auto" w:fill="FFFFFF"/>
              <w:spacing w:before="0" w:beforeAutospacing="0" w:after="0" w:afterAutospacing="0"/>
              <w:jc w:val="both"/>
              <w:rPr>
                <w:sz w:val="28"/>
                <w:szCs w:val="28"/>
              </w:rPr>
            </w:pPr>
          </w:p>
          <w:p w14:paraId="336B67F3" w14:textId="77777777" w:rsidR="008C6425" w:rsidRPr="002D7E79" w:rsidRDefault="008C6425" w:rsidP="008C6425">
            <w:pPr>
              <w:pStyle w:val="a3"/>
              <w:shd w:val="clear" w:color="auto" w:fill="FFFFFF"/>
              <w:spacing w:before="0" w:beforeAutospacing="0" w:after="0" w:afterAutospacing="0"/>
              <w:jc w:val="both"/>
              <w:rPr>
                <w:sz w:val="28"/>
                <w:szCs w:val="28"/>
              </w:rPr>
            </w:pPr>
          </w:p>
          <w:p w14:paraId="3A7F9CAF" w14:textId="77777777" w:rsidR="008C6425" w:rsidRPr="002D7E79" w:rsidRDefault="008C6425" w:rsidP="008C6425">
            <w:pPr>
              <w:pStyle w:val="a3"/>
              <w:shd w:val="clear" w:color="auto" w:fill="FFFFFF"/>
              <w:spacing w:before="0" w:beforeAutospacing="0" w:after="0" w:afterAutospacing="0"/>
              <w:jc w:val="both"/>
              <w:rPr>
                <w:sz w:val="28"/>
                <w:szCs w:val="28"/>
              </w:rPr>
            </w:pPr>
          </w:p>
          <w:p w14:paraId="4CAAC362"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Правило буравчика</w:t>
            </w:r>
          </w:p>
          <w:p w14:paraId="4E167053"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drawing>
                <wp:inline distT="0" distB="0" distL="0" distR="0" wp14:anchorId="38C4A43C" wp14:editId="6ADD6C75">
                  <wp:extent cx="4762500" cy="3057525"/>
                  <wp:effectExtent l="19050" t="0" r="0" b="0"/>
                  <wp:docPr id="28" name="Рисунок 28" descr="Правило буравчика для прямолинейного провод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авило буравчика для прямолинейного проводника"/>
                          <pic:cNvPicPr>
                            <a:picLocks noChangeAspect="1" noChangeArrowheads="1"/>
                          </pic:cNvPicPr>
                        </pic:nvPicPr>
                        <pic:blipFill>
                          <a:blip r:embed="rId31" cstate="print"/>
                          <a:srcRect/>
                          <a:stretch>
                            <a:fillRect/>
                          </a:stretch>
                        </pic:blipFill>
                        <pic:spPr bwMode="auto">
                          <a:xfrm>
                            <a:off x="0" y="0"/>
                            <a:ext cx="4762500" cy="3057525"/>
                          </a:xfrm>
                          <a:prstGeom prst="rect">
                            <a:avLst/>
                          </a:prstGeom>
                          <a:noFill/>
                          <a:ln w="9525">
                            <a:noFill/>
                            <a:miter lim="800000"/>
                            <a:headEnd/>
                            <a:tailEnd/>
                          </a:ln>
                        </pic:spPr>
                      </pic:pic>
                    </a:graphicData>
                  </a:graphic>
                </wp:inline>
              </w:drawing>
            </w:r>
          </w:p>
          <w:p w14:paraId="4DE0054E"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Необходимо расположить буравчик соосно с вектором тока и вращать рукоятку так, чтобы поступательное движение буравчика совпадало с его направлением. Тогда ориентация силовых магнитных линий будет показана вращением рукоятки.</w:t>
            </w:r>
          </w:p>
          <w:p w14:paraId="2638636B"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В кольцевом проводнике вращательное движение рукоятки совпадает с направлением тока, а поступательное — указывает на ориентацию индукции.</w:t>
            </w:r>
          </w:p>
          <w:p w14:paraId="5C4AD0CB" w14:textId="77777777" w:rsidR="008C6425" w:rsidRPr="002D7E79" w:rsidRDefault="008C6425" w:rsidP="008C6425">
            <w:pPr>
              <w:pStyle w:val="a3"/>
              <w:shd w:val="clear" w:color="auto" w:fill="FFFFFF"/>
              <w:spacing w:before="0" w:beforeAutospacing="0" w:after="0" w:afterAutospacing="0"/>
              <w:jc w:val="both"/>
              <w:rPr>
                <w:sz w:val="28"/>
                <w:szCs w:val="28"/>
              </w:rPr>
            </w:pPr>
          </w:p>
          <w:p w14:paraId="3D38DC2E" w14:textId="77777777" w:rsidR="008C6425" w:rsidRPr="002D7E79" w:rsidRDefault="008C6425" w:rsidP="008C6425">
            <w:pPr>
              <w:pStyle w:val="a3"/>
              <w:shd w:val="clear" w:color="auto" w:fill="FFFFFF"/>
              <w:spacing w:before="0" w:beforeAutospacing="0" w:after="0" w:afterAutospacing="0"/>
              <w:jc w:val="both"/>
              <w:rPr>
                <w:sz w:val="28"/>
                <w:szCs w:val="28"/>
              </w:rPr>
            </w:pPr>
          </w:p>
          <w:p w14:paraId="4963A1C8"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lastRenderedPageBreak/>
              <w:drawing>
                <wp:inline distT="0" distB="0" distL="0" distR="0" wp14:anchorId="4B96BC77" wp14:editId="70C8F3B9">
                  <wp:extent cx="4762500" cy="3438525"/>
                  <wp:effectExtent l="19050" t="0" r="0" b="0"/>
                  <wp:docPr id="29" name="Рисунок 29" descr="Правило буравчика для кольцевого провод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авило буравчика для кольцевого проводника"/>
                          <pic:cNvPicPr>
                            <a:picLocks noChangeAspect="1" noChangeArrowheads="1"/>
                          </pic:cNvPicPr>
                        </pic:nvPicPr>
                        <pic:blipFill>
                          <a:blip r:embed="rId32" cstate="print"/>
                          <a:srcRect/>
                          <a:stretch>
                            <a:fillRect/>
                          </a:stretch>
                        </pic:blipFill>
                        <pic:spPr bwMode="auto">
                          <a:xfrm>
                            <a:off x="0" y="0"/>
                            <a:ext cx="4762500" cy="3438525"/>
                          </a:xfrm>
                          <a:prstGeom prst="rect">
                            <a:avLst/>
                          </a:prstGeom>
                          <a:noFill/>
                          <a:ln w="9525">
                            <a:noFill/>
                            <a:miter lim="800000"/>
                            <a:headEnd/>
                            <a:tailEnd/>
                          </a:ln>
                        </pic:spPr>
                      </pic:pic>
                    </a:graphicData>
                  </a:graphic>
                </wp:inline>
              </w:drawing>
            </w:r>
          </w:p>
          <w:p w14:paraId="0E426407"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Магнитные силовые линии всегда выходят из северного полюса и входят в южный. Они продолжаются внутри магнита и никогда не бывают разомкнутыми.</w:t>
            </w:r>
          </w:p>
          <w:p w14:paraId="24042960"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 xml:space="preserve"> </w:t>
            </w:r>
          </w:p>
          <w:p w14:paraId="4EB410A1"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Правила взаимодействия магнитных полей</w:t>
            </w:r>
          </w:p>
          <w:p w14:paraId="73B3301A" w14:textId="49C11B82" w:rsidR="008C6425" w:rsidRPr="002D7E79" w:rsidRDefault="008C6425" w:rsidP="00D062FC">
            <w:pPr>
              <w:pStyle w:val="a3"/>
              <w:shd w:val="clear" w:color="auto" w:fill="FFFFFF"/>
              <w:spacing w:before="0" w:beforeAutospacing="0" w:after="0" w:afterAutospacing="0"/>
              <w:jc w:val="both"/>
              <w:rPr>
                <w:sz w:val="28"/>
                <w:szCs w:val="28"/>
              </w:rPr>
            </w:pPr>
            <w:r w:rsidRPr="002D7E79">
              <w:rPr>
                <w:sz w:val="28"/>
                <w:szCs w:val="28"/>
              </w:rPr>
              <w:t>Магнитные поля от разных источников складываются друг с другом, образуя результирующее поле.</w:t>
            </w:r>
          </w:p>
          <w:p w14:paraId="3C493F52" w14:textId="724BD64F" w:rsidR="008C6425" w:rsidRDefault="008C6425" w:rsidP="008C6425">
            <w:pPr>
              <w:pStyle w:val="a3"/>
              <w:shd w:val="clear" w:color="auto" w:fill="FFFFFF"/>
              <w:spacing w:before="0" w:beforeAutospacing="0" w:after="0" w:afterAutospacing="0"/>
              <w:jc w:val="both"/>
              <w:rPr>
                <w:sz w:val="28"/>
                <w:szCs w:val="28"/>
              </w:rPr>
            </w:pPr>
            <w:r w:rsidRPr="002D7E79">
              <w:rPr>
                <w:sz w:val="28"/>
                <w:szCs w:val="28"/>
              </w:rPr>
              <w:t>При этом магниты с разноименными полюсами (N - S) притягиваются друг к другу, а с одноименными (N – N, S - S) — отталкиваются. Силы взаимодействия между полюсами зависят от расстояния между ними. Чем ближе сдвинуты полюса, тем большее усилие возникает.</w:t>
            </w:r>
          </w:p>
          <w:p w14:paraId="62698FCE" w14:textId="77777777" w:rsidR="00F000F9" w:rsidRPr="002D7E79" w:rsidRDefault="00F000F9" w:rsidP="008C6425">
            <w:pPr>
              <w:pStyle w:val="a3"/>
              <w:shd w:val="clear" w:color="auto" w:fill="FFFFFF"/>
              <w:spacing w:before="0" w:beforeAutospacing="0" w:after="0" w:afterAutospacing="0"/>
              <w:jc w:val="both"/>
              <w:rPr>
                <w:sz w:val="28"/>
                <w:szCs w:val="28"/>
              </w:rPr>
            </w:pPr>
          </w:p>
          <w:p w14:paraId="610EF997"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Основные характеристики магнитного поля</w:t>
            </w:r>
          </w:p>
          <w:p w14:paraId="1689F6AA"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К ним относят:</w:t>
            </w:r>
          </w:p>
          <w:p w14:paraId="45C8A54F" w14:textId="77777777" w:rsidR="008C6425" w:rsidRPr="002D7E79" w:rsidRDefault="008C6425" w:rsidP="008C6425">
            <w:pPr>
              <w:pStyle w:val="a3"/>
              <w:numPr>
                <w:ilvl w:val="0"/>
                <w:numId w:val="6"/>
              </w:numPr>
              <w:shd w:val="clear" w:color="auto" w:fill="FFFFFF"/>
              <w:spacing w:before="0" w:beforeAutospacing="0" w:after="0" w:afterAutospacing="0"/>
              <w:ind w:left="0"/>
              <w:jc w:val="both"/>
              <w:rPr>
                <w:sz w:val="28"/>
                <w:szCs w:val="28"/>
              </w:rPr>
            </w:pPr>
            <w:r w:rsidRPr="002D7E79">
              <w:rPr>
                <w:sz w:val="28"/>
                <w:szCs w:val="28"/>
              </w:rPr>
              <w:t>вектор магнитной индукции (В);</w:t>
            </w:r>
          </w:p>
          <w:p w14:paraId="3D7AA177" w14:textId="77777777" w:rsidR="008C6425" w:rsidRPr="002D7E79" w:rsidRDefault="008C6425" w:rsidP="008C6425">
            <w:pPr>
              <w:pStyle w:val="a3"/>
              <w:numPr>
                <w:ilvl w:val="0"/>
                <w:numId w:val="6"/>
              </w:numPr>
              <w:shd w:val="clear" w:color="auto" w:fill="FFFFFF"/>
              <w:spacing w:before="0" w:beforeAutospacing="0" w:after="0" w:afterAutospacing="0"/>
              <w:ind w:left="0"/>
              <w:jc w:val="both"/>
              <w:rPr>
                <w:sz w:val="28"/>
                <w:szCs w:val="28"/>
              </w:rPr>
            </w:pPr>
            <w:r w:rsidRPr="002D7E79">
              <w:rPr>
                <w:sz w:val="28"/>
                <w:szCs w:val="28"/>
              </w:rPr>
              <w:t>магнитный поток (Ф);</w:t>
            </w:r>
          </w:p>
          <w:p w14:paraId="24911CF0" w14:textId="77777777" w:rsidR="008C6425" w:rsidRPr="002D7E79" w:rsidRDefault="008C6425" w:rsidP="008C6425">
            <w:pPr>
              <w:pStyle w:val="a3"/>
              <w:numPr>
                <w:ilvl w:val="0"/>
                <w:numId w:val="6"/>
              </w:numPr>
              <w:shd w:val="clear" w:color="auto" w:fill="FFFFFF"/>
              <w:spacing w:before="0" w:beforeAutospacing="0" w:after="0" w:afterAutospacing="0"/>
              <w:ind w:left="0"/>
              <w:jc w:val="both"/>
              <w:rPr>
                <w:sz w:val="28"/>
                <w:szCs w:val="28"/>
              </w:rPr>
            </w:pPr>
            <w:r w:rsidRPr="002D7E79">
              <w:rPr>
                <w:sz w:val="28"/>
                <w:szCs w:val="28"/>
              </w:rPr>
              <w:t>потокосцепление (Ψ).</w:t>
            </w:r>
          </w:p>
          <w:p w14:paraId="6E0FDA55"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Интенсивность или силу воздействия поля оценивают величиной вектора магнитной индукции. Она определяется значением силы «F», создаваемой проходящим током «I» по проводнику длиной «l». В=F/(</w:t>
            </w:r>
            <w:proofErr w:type="spellStart"/>
            <w:r w:rsidRPr="002D7E79">
              <w:rPr>
                <w:sz w:val="28"/>
                <w:szCs w:val="28"/>
              </w:rPr>
              <w:t>I∙l</w:t>
            </w:r>
            <w:proofErr w:type="spellEnd"/>
            <w:r w:rsidRPr="002D7E79">
              <w:rPr>
                <w:sz w:val="28"/>
                <w:szCs w:val="28"/>
              </w:rPr>
              <w:t>)</w:t>
            </w:r>
          </w:p>
          <w:p w14:paraId="7137E317"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Единица измерения магнитной индукции в системе СИ — Тесла (в знак памяти об ученом физике, который исследовал эти явления и описал их математическими методами). В русской технической литературе она обозначается «Тл», а в международной документации принят символ «Т».</w:t>
            </w:r>
          </w:p>
          <w:p w14:paraId="080FDF12"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1 Тл — это индукция такого однородного магнитного потока, который воздействует с силой в 1 ньютон на каждый метр длины прямолинейного проводника, перпендикулярно расположенного направлению поля, когда по этому проводнику проходит ток 1 ампер.</w:t>
            </w:r>
          </w:p>
          <w:p w14:paraId="63ED76CD"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lastRenderedPageBreak/>
              <w:t>1Тл=1∙Н/(</w:t>
            </w:r>
            <w:proofErr w:type="spellStart"/>
            <w:r w:rsidRPr="002D7E79">
              <w:rPr>
                <w:sz w:val="28"/>
                <w:szCs w:val="28"/>
              </w:rPr>
              <w:t>А∙м</w:t>
            </w:r>
            <w:proofErr w:type="spellEnd"/>
            <w:r w:rsidRPr="002D7E79">
              <w:rPr>
                <w:sz w:val="28"/>
                <w:szCs w:val="28"/>
              </w:rPr>
              <w:t>)</w:t>
            </w:r>
          </w:p>
          <w:p w14:paraId="27F37855"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 xml:space="preserve">Направление </w:t>
            </w:r>
            <w:proofErr w:type="gramStart"/>
            <w:r w:rsidRPr="002D7E79">
              <w:rPr>
                <w:sz w:val="28"/>
                <w:szCs w:val="28"/>
              </w:rPr>
              <w:t>вектора В</w:t>
            </w:r>
            <w:proofErr w:type="gramEnd"/>
            <w:r w:rsidRPr="002D7E79">
              <w:rPr>
                <w:sz w:val="28"/>
                <w:szCs w:val="28"/>
              </w:rPr>
              <w:t> определяется по правилу левой руки.</w:t>
            </w:r>
          </w:p>
          <w:p w14:paraId="425C10E6"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drawing>
                <wp:inline distT="0" distB="0" distL="0" distR="0" wp14:anchorId="12DF7F15" wp14:editId="231B143C">
                  <wp:extent cx="4762500" cy="3324225"/>
                  <wp:effectExtent l="19050" t="0" r="0" b="0"/>
                  <wp:docPr id="31" name="Рисунок 31" descr="Правило левой ру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авило левой руки"/>
                          <pic:cNvPicPr>
                            <a:picLocks noChangeAspect="1" noChangeArrowheads="1"/>
                          </pic:cNvPicPr>
                        </pic:nvPicPr>
                        <pic:blipFill>
                          <a:blip r:embed="rId33" cstate="print"/>
                          <a:srcRect/>
                          <a:stretch>
                            <a:fillRect/>
                          </a:stretch>
                        </pic:blipFill>
                        <pic:spPr bwMode="auto">
                          <a:xfrm>
                            <a:off x="0" y="0"/>
                            <a:ext cx="4762500" cy="3324225"/>
                          </a:xfrm>
                          <a:prstGeom prst="rect">
                            <a:avLst/>
                          </a:prstGeom>
                          <a:noFill/>
                          <a:ln w="9525">
                            <a:noFill/>
                            <a:miter lim="800000"/>
                            <a:headEnd/>
                            <a:tailEnd/>
                          </a:ln>
                        </pic:spPr>
                      </pic:pic>
                    </a:graphicData>
                  </a:graphic>
                </wp:inline>
              </w:drawing>
            </w:r>
          </w:p>
          <w:p w14:paraId="61010DFC"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Если расположить ладонь левой руки в магнитном поле так, чтобы силовые линии из северного полюса входили в ладонь под прямым углом, а четыре пальца расположить по направлению тока в проводнике, то оттопыренный большой палец укажет направление действия силы на этот проводник.</w:t>
            </w:r>
          </w:p>
          <w:p w14:paraId="008272DD"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В случае, когда проводник с электрическим током расположен не под прямым углом к магнитным силовым линиям, то сила, воздействующая на него, будет пропорциональна величине протекающего тока и составляющей части проекции длины проводника с током на плоскость, расположенную в перпендикулярном направлении.</w:t>
            </w:r>
          </w:p>
          <w:p w14:paraId="277D347F"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Сила, воздействующая на электрический ток, не зависит от материалов, из которых создан проводник и площади его сечения. Даже если этого проводника вообще не будет, а движущиеся заряды станут перемещаться в другой среде между магнитными полюсами, то эта сила никак не изменится.</w:t>
            </w:r>
          </w:p>
          <w:p w14:paraId="0953A610"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 xml:space="preserve">Если внутри магнитного поля во всех точках </w:t>
            </w:r>
            <w:proofErr w:type="gramStart"/>
            <w:r w:rsidRPr="002D7E79">
              <w:rPr>
                <w:sz w:val="28"/>
                <w:szCs w:val="28"/>
              </w:rPr>
              <w:t>вектор В</w:t>
            </w:r>
            <w:proofErr w:type="gramEnd"/>
            <w:r w:rsidRPr="002D7E79">
              <w:rPr>
                <w:sz w:val="28"/>
                <w:szCs w:val="28"/>
              </w:rPr>
              <w:t> имеет одинаковое направление и величину, то такое поле считают равномерным.</w:t>
            </w:r>
          </w:p>
          <w:p w14:paraId="69165C16"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Любая среда, обладающая </w:t>
            </w:r>
            <w:hyperlink r:id="rId34" w:history="1">
              <w:r w:rsidRPr="002D7E79">
                <w:rPr>
                  <w:rStyle w:val="a6"/>
                  <w:color w:val="auto"/>
                  <w:sz w:val="28"/>
                  <w:szCs w:val="28"/>
                  <w:u w:val="none"/>
                </w:rPr>
                <w:t>магнитными свойствами</w:t>
              </w:r>
            </w:hyperlink>
            <w:r w:rsidRPr="002D7E79">
              <w:rPr>
                <w:sz w:val="28"/>
                <w:szCs w:val="28"/>
              </w:rPr>
              <w:t>, оказывает влияние на значение вектора индукции В.</w:t>
            </w:r>
          </w:p>
          <w:p w14:paraId="19D796E4" w14:textId="77777777" w:rsidR="008C6425" w:rsidRPr="002D7E79" w:rsidRDefault="008C6425" w:rsidP="008C6425">
            <w:pPr>
              <w:pStyle w:val="a3"/>
              <w:shd w:val="clear" w:color="auto" w:fill="FFFFFF"/>
              <w:spacing w:before="0" w:beforeAutospacing="0" w:after="0" w:afterAutospacing="0"/>
              <w:jc w:val="both"/>
              <w:rPr>
                <w:sz w:val="28"/>
                <w:szCs w:val="28"/>
              </w:rPr>
            </w:pPr>
          </w:p>
          <w:p w14:paraId="2A22E42E" w14:textId="77777777" w:rsidR="008C6425" w:rsidRPr="002D7E79" w:rsidRDefault="008C6425" w:rsidP="008C6425">
            <w:pPr>
              <w:pStyle w:val="a3"/>
              <w:shd w:val="clear" w:color="auto" w:fill="FFFFFF"/>
              <w:spacing w:before="0" w:beforeAutospacing="0" w:after="0" w:afterAutospacing="0"/>
              <w:jc w:val="both"/>
              <w:rPr>
                <w:sz w:val="28"/>
                <w:szCs w:val="28"/>
              </w:rPr>
            </w:pPr>
          </w:p>
          <w:p w14:paraId="17987EB2" w14:textId="2E74729A" w:rsidR="008C6425" w:rsidRDefault="008C6425" w:rsidP="008C6425">
            <w:pPr>
              <w:pStyle w:val="a3"/>
              <w:shd w:val="clear" w:color="auto" w:fill="FFFFFF"/>
              <w:spacing w:before="0" w:beforeAutospacing="0" w:after="0" w:afterAutospacing="0"/>
              <w:jc w:val="both"/>
              <w:rPr>
                <w:sz w:val="28"/>
                <w:szCs w:val="28"/>
              </w:rPr>
            </w:pPr>
            <w:r w:rsidRPr="002D7E79">
              <w:rPr>
                <w:sz w:val="28"/>
                <w:szCs w:val="28"/>
              </w:rPr>
              <w:t>Магнитные свойства веществ</w:t>
            </w:r>
            <w:r w:rsidR="00F000F9">
              <w:rPr>
                <w:sz w:val="28"/>
                <w:szCs w:val="28"/>
              </w:rPr>
              <w:t>.</w:t>
            </w:r>
          </w:p>
          <w:p w14:paraId="592318E7" w14:textId="327F402B" w:rsidR="00F000F9" w:rsidRDefault="00F000F9" w:rsidP="008C6425">
            <w:pPr>
              <w:pStyle w:val="a3"/>
              <w:shd w:val="clear" w:color="auto" w:fill="FFFFFF"/>
              <w:spacing w:before="0" w:beforeAutospacing="0" w:after="0" w:afterAutospacing="0"/>
              <w:jc w:val="both"/>
              <w:rPr>
                <w:sz w:val="28"/>
                <w:szCs w:val="28"/>
              </w:rPr>
            </w:pPr>
          </w:p>
          <w:p w14:paraId="56CD7AD3" w14:textId="42AA76E8" w:rsidR="00F000F9" w:rsidRDefault="001176D5" w:rsidP="008C6425">
            <w:pPr>
              <w:pStyle w:val="a3"/>
              <w:shd w:val="clear" w:color="auto" w:fill="FFFFFF"/>
              <w:spacing w:before="0" w:beforeAutospacing="0" w:after="0" w:afterAutospacing="0"/>
              <w:jc w:val="both"/>
              <w:rPr>
                <w:sz w:val="28"/>
                <w:szCs w:val="28"/>
              </w:rPr>
            </w:pPr>
            <w:r>
              <w:rPr>
                <w:sz w:val="28"/>
                <w:szCs w:val="28"/>
              </w:rPr>
              <w:t>По характеру магнитных свойств все вещества можно разделить на три группы:</w:t>
            </w:r>
          </w:p>
          <w:p w14:paraId="20A0736E" w14:textId="3919FFB1" w:rsidR="001176D5" w:rsidRDefault="001176D5" w:rsidP="001176D5">
            <w:pPr>
              <w:pStyle w:val="a3"/>
              <w:numPr>
                <w:ilvl w:val="0"/>
                <w:numId w:val="17"/>
              </w:numPr>
              <w:shd w:val="clear" w:color="auto" w:fill="FFFFFF"/>
              <w:spacing w:before="0" w:beforeAutospacing="0" w:after="0" w:afterAutospacing="0"/>
              <w:ind w:left="0" w:firstLine="0"/>
              <w:rPr>
                <w:sz w:val="28"/>
                <w:szCs w:val="28"/>
              </w:rPr>
            </w:pPr>
            <w:r>
              <w:rPr>
                <w:sz w:val="28"/>
                <w:szCs w:val="28"/>
              </w:rPr>
              <w:t xml:space="preserve">Ферромагнитные – вещества, сильно притягивающиеся к магниту. К ним относятся железо, сталь, чугун, никель, кобальт, </w:t>
            </w:r>
            <w:proofErr w:type="spellStart"/>
            <w:r>
              <w:rPr>
                <w:sz w:val="28"/>
                <w:szCs w:val="28"/>
              </w:rPr>
              <w:t>ниодим</w:t>
            </w:r>
            <w:proofErr w:type="spellEnd"/>
            <w:r>
              <w:rPr>
                <w:sz w:val="28"/>
                <w:szCs w:val="28"/>
              </w:rPr>
              <w:t>, некоторые редкоземельные металлы и сплавы.</w:t>
            </w:r>
          </w:p>
          <w:p w14:paraId="3572FB93" w14:textId="787BC457" w:rsidR="001176D5" w:rsidRDefault="001176D5" w:rsidP="001176D5">
            <w:pPr>
              <w:pStyle w:val="a3"/>
              <w:shd w:val="clear" w:color="auto" w:fill="FFFFFF"/>
              <w:spacing w:before="0" w:beforeAutospacing="0" w:after="0" w:afterAutospacing="0"/>
              <w:rPr>
                <w:sz w:val="28"/>
                <w:szCs w:val="28"/>
              </w:rPr>
            </w:pPr>
            <w:r>
              <w:rPr>
                <w:sz w:val="28"/>
                <w:szCs w:val="28"/>
              </w:rPr>
              <w:lastRenderedPageBreak/>
              <w:t>У этих веществ относительная магнитная</w:t>
            </w:r>
            <w:r w:rsidR="00374EAC">
              <w:rPr>
                <w:sz w:val="28"/>
                <w:szCs w:val="28"/>
              </w:rPr>
              <w:t xml:space="preserve"> проницаемость имеет величину от нескольких сотен до нескольких десятков тысяч. Например, для кобальта-150, никеля-300, железа-до 500, пермаллоя (сплав железа с никелем)-до 100000.</w:t>
            </w:r>
          </w:p>
          <w:p w14:paraId="3F282934" w14:textId="78B2DE13" w:rsidR="00374EAC" w:rsidRDefault="00374EAC" w:rsidP="00374EAC">
            <w:pPr>
              <w:pStyle w:val="a3"/>
              <w:numPr>
                <w:ilvl w:val="0"/>
                <w:numId w:val="17"/>
              </w:numPr>
              <w:shd w:val="clear" w:color="auto" w:fill="FFFFFF"/>
              <w:spacing w:before="0" w:beforeAutospacing="0" w:after="0" w:afterAutospacing="0"/>
              <w:ind w:left="0" w:firstLine="0"/>
              <w:rPr>
                <w:sz w:val="28"/>
                <w:szCs w:val="28"/>
              </w:rPr>
            </w:pPr>
            <w:r>
              <w:rPr>
                <w:sz w:val="28"/>
                <w:szCs w:val="28"/>
              </w:rPr>
              <w:t>Парамагнитные – вещества, слабо притягивающиеся к магниту. К ним относятся алюминий, магний, олово, платина, марганец, кислород, висмут и др. У этих веществ относительная магнитная проницаемость немногим больше единицы. Например, у воздуха – 1,0000031</w:t>
            </w:r>
            <w:r w:rsidR="00FF0F56">
              <w:rPr>
                <w:sz w:val="28"/>
                <w:szCs w:val="28"/>
              </w:rPr>
              <w:t>, платины-1,00036.</w:t>
            </w:r>
          </w:p>
          <w:p w14:paraId="318EABAC" w14:textId="1FE647BC" w:rsidR="00FF0F56" w:rsidRPr="002D7E79" w:rsidRDefault="00FF0F56" w:rsidP="00374EAC">
            <w:pPr>
              <w:pStyle w:val="a3"/>
              <w:numPr>
                <w:ilvl w:val="0"/>
                <w:numId w:val="17"/>
              </w:numPr>
              <w:shd w:val="clear" w:color="auto" w:fill="FFFFFF"/>
              <w:spacing w:before="0" w:beforeAutospacing="0" w:after="0" w:afterAutospacing="0"/>
              <w:ind w:left="0" w:firstLine="0"/>
              <w:rPr>
                <w:sz w:val="28"/>
                <w:szCs w:val="28"/>
              </w:rPr>
            </w:pPr>
            <w:r>
              <w:rPr>
                <w:sz w:val="28"/>
                <w:szCs w:val="28"/>
              </w:rPr>
              <w:t>Диамагнитные – вещества, слабо отталкивающиеся от магнита. К ним относятся цинк, ртуть, свинец, медь, серебро, висмут, вода и др. У этих веществ относительная магнитная проницаемость немного меньше единицы. Например, у меди-0,999995, висмута-0,999824.</w:t>
            </w:r>
          </w:p>
          <w:p w14:paraId="49A867DD" w14:textId="77777777" w:rsidR="008C6425" w:rsidRPr="002D7E79" w:rsidRDefault="008C6425" w:rsidP="008C6425">
            <w:pPr>
              <w:pStyle w:val="a3"/>
              <w:shd w:val="clear" w:color="auto" w:fill="FFFFFF"/>
              <w:spacing w:before="0" w:beforeAutospacing="0" w:after="0" w:afterAutospacing="0"/>
              <w:jc w:val="both"/>
              <w:rPr>
                <w:sz w:val="28"/>
                <w:szCs w:val="28"/>
              </w:rPr>
            </w:pPr>
          </w:p>
          <w:p w14:paraId="4FCD14D0" w14:textId="6DA9368F" w:rsidR="008C6425" w:rsidRPr="002D7E79" w:rsidRDefault="008C6425" w:rsidP="00FF0F56">
            <w:pPr>
              <w:shd w:val="clear" w:color="auto" w:fill="FFFFFF"/>
              <w:spacing w:after="195"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Магнитный поток.   </w:t>
            </w:r>
          </w:p>
          <w:p w14:paraId="09A45971" w14:textId="4C6F7BE4" w:rsidR="008C6425" w:rsidRPr="002D7E79" w:rsidRDefault="008C6425" w:rsidP="008C6425">
            <w:pPr>
              <w:shd w:val="clear" w:color="auto" w:fill="FFFFFF"/>
              <w:spacing w:after="195" w:line="240" w:lineRule="auto"/>
              <w:jc w:val="both"/>
              <w:rPr>
                <w:rFonts w:ascii="Times New Roman" w:hAnsi="Times New Roman" w:cs="Times New Roman"/>
                <w:sz w:val="28"/>
                <w:szCs w:val="28"/>
              </w:rPr>
            </w:pPr>
            <w:r w:rsidRPr="002D7E79">
              <w:rPr>
                <w:rFonts w:ascii="Times New Roman" w:hAnsi="Times New Roman" w:cs="Times New Roman"/>
                <w:sz w:val="28"/>
                <w:szCs w:val="28"/>
              </w:rPr>
              <w:t xml:space="preserve">Если рассматривать прохождение магнитной индукции через определенную площадь S, то ограниченная ее пределами индукция будет называться магнитным потоком. </w:t>
            </w:r>
          </w:p>
          <w:p w14:paraId="0107EA6B" w14:textId="77777777" w:rsidR="008C6425" w:rsidRPr="002D7E79" w:rsidRDefault="008C6425" w:rsidP="008C6425">
            <w:pPr>
              <w:pStyle w:val="a4"/>
              <w:shd w:val="clear" w:color="auto" w:fill="FFFFFF"/>
              <w:spacing w:after="195" w:line="240" w:lineRule="auto"/>
              <w:jc w:val="both"/>
              <w:rPr>
                <w:rFonts w:ascii="Times New Roman" w:eastAsia="Times New Roman" w:hAnsi="Times New Roman" w:cs="Times New Roman"/>
                <w:sz w:val="28"/>
                <w:szCs w:val="28"/>
                <w:lang w:eastAsia="ru-RU"/>
              </w:rPr>
            </w:pPr>
          </w:p>
          <w:p w14:paraId="27B8BE59" w14:textId="77777777" w:rsidR="008C6425" w:rsidRPr="002D7E79" w:rsidRDefault="008C6425" w:rsidP="008C6425">
            <w:pPr>
              <w:shd w:val="clear" w:color="auto" w:fill="FFFFFF"/>
              <w:jc w:val="both"/>
              <w:rPr>
                <w:rFonts w:ascii="Times New Roman" w:hAnsi="Times New Roman" w:cs="Times New Roman"/>
                <w:sz w:val="28"/>
                <w:szCs w:val="28"/>
              </w:rPr>
            </w:pPr>
            <w:r w:rsidRPr="002D7E79">
              <w:rPr>
                <w:rFonts w:ascii="Times New Roman" w:hAnsi="Times New Roman" w:cs="Times New Roman"/>
                <w:noProof/>
                <w:sz w:val="28"/>
                <w:szCs w:val="28"/>
                <w:lang w:eastAsia="ru-RU"/>
              </w:rPr>
              <w:drawing>
                <wp:inline distT="0" distB="0" distL="0" distR="0" wp14:anchorId="60E3FFD6" wp14:editId="25DA9DDE">
                  <wp:extent cx="4762500" cy="3228975"/>
                  <wp:effectExtent l="19050" t="0" r="0" b="0"/>
                  <wp:docPr id="33" name="Рисунок 33" descr="Определением магнитного по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ределением магнитного потока"/>
                          <pic:cNvPicPr>
                            <a:picLocks noChangeAspect="1" noChangeArrowheads="1"/>
                          </pic:cNvPicPr>
                        </pic:nvPicPr>
                        <pic:blipFill>
                          <a:blip r:embed="rId35" cstate="print"/>
                          <a:srcRect/>
                          <a:stretch>
                            <a:fillRect/>
                          </a:stretch>
                        </pic:blipFill>
                        <pic:spPr bwMode="auto">
                          <a:xfrm>
                            <a:off x="0" y="0"/>
                            <a:ext cx="4762500" cy="3228975"/>
                          </a:xfrm>
                          <a:prstGeom prst="rect">
                            <a:avLst/>
                          </a:prstGeom>
                          <a:noFill/>
                          <a:ln w="9525">
                            <a:noFill/>
                            <a:miter lim="800000"/>
                            <a:headEnd/>
                            <a:tailEnd/>
                          </a:ln>
                        </pic:spPr>
                      </pic:pic>
                    </a:graphicData>
                  </a:graphic>
                </wp:inline>
              </w:drawing>
            </w:r>
          </w:p>
          <w:p w14:paraId="756B2E01" w14:textId="77777777" w:rsidR="008C6425" w:rsidRPr="002D7E79" w:rsidRDefault="008C6425" w:rsidP="008C6425">
            <w:pPr>
              <w:pStyle w:val="a3"/>
              <w:shd w:val="clear" w:color="auto" w:fill="FFFFFF"/>
              <w:spacing w:before="0" w:beforeAutospacing="0" w:after="0" w:afterAutospacing="0"/>
              <w:jc w:val="both"/>
              <w:rPr>
                <w:sz w:val="28"/>
                <w:szCs w:val="28"/>
              </w:rPr>
            </w:pPr>
            <w:r w:rsidRPr="002D7E79">
              <w:rPr>
                <w:sz w:val="28"/>
                <w:szCs w:val="28"/>
              </w:rPr>
              <w:t>Когда площадь наклонена под каким-то углом α к направлению магнитной индукции, то магнитный поток уменьшается на величину косинуса угла наклона площади. Максимальное же его значение создается при перпендикулярном расположении площади к ее пронизывающей индукции. Ф=В·S</w:t>
            </w:r>
          </w:p>
          <w:p w14:paraId="2BD0C141" w14:textId="264310DA" w:rsidR="008C6425" w:rsidRDefault="008C6425" w:rsidP="008C6425">
            <w:pPr>
              <w:pStyle w:val="a3"/>
              <w:shd w:val="clear" w:color="auto" w:fill="FFFFFF"/>
              <w:spacing w:before="0" w:beforeAutospacing="0" w:after="0" w:afterAutospacing="0"/>
              <w:jc w:val="both"/>
              <w:rPr>
                <w:sz w:val="28"/>
                <w:szCs w:val="28"/>
              </w:rPr>
            </w:pPr>
            <w:r w:rsidRPr="002D7E79">
              <w:rPr>
                <w:sz w:val="28"/>
                <w:szCs w:val="28"/>
              </w:rPr>
              <w:t>Единицей измерения магнитного потока является 1 вебер, определяемый прохождением индукции в 1 теслу через площадь в 1 метр квадратный.</w:t>
            </w:r>
          </w:p>
          <w:p w14:paraId="75EA3FAD" w14:textId="77777777" w:rsidR="004B146E" w:rsidRPr="002D7E79" w:rsidRDefault="004B146E" w:rsidP="008C6425">
            <w:pPr>
              <w:pStyle w:val="a3"/>
              <w:shd w:val="clear" w:color="auto" w:fill="FFFFFF"/>
              <w:spacing w:before="0" w:beforeAutospacing="0" w:after="0" w:afterAutospacing="0"/>
              <w:jc w:val="both"/>
              <w:rPr>
                <w:sz w:val="28"/>
                <w:szCs w:val="28"/>
              </w:rPr>
            </w:pPr>
          </w:p>
          <w:p w14:paraId="0292B79A" w14:textId="63FB493B" w:rsidR="008C6425" w:rsidRPr="002D7E79" w:rsidRDefault="008C6425" w:rsidP="008C6425">
            <w:pPr>
              <w:pStyle w:val="a3"/>
              <w:shd w:val="clear" w:color="auto" w:fill="FFFFFF"/>
              <w:spacing w:before="0" w:beforeAutospacing="0" w:after="0" w:afterAutospacing="0"/>
              <w:jc w:val="both"/>
              <w:rPr>
                <w:sz w:val="28"/>
                <w:szCs w:val="28"/>
              </w:rPr>
            </w:pPr>
          </w:p>
          <w:p w14:paraId="35C22AE6" w14:textId="02B28840" w:rsidR="008C6425" w:rsidRPr="002D7E79" w:rsidRDefault="0080398E" w:rsidP="0080398E">
            <w:pPr>
              <w:tabs>
                <w:tab w:val="left" w:pos="3825"/>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
        </w:tc>
        <w:bookmarkStart w:id="0" w:name="_GoBack"/>
        <w:bookmarkEnd w:id="0"/>
      </w:tr>
      <w:tr w:rsidR="00FF5DFD" w:rsidRPr="004B146E" w14:paraId="31444923" w14:textId="77777777" w:rsidTr="00A47806">
        <w:tc>
          <w:tcPr>
            <w:tcW w:w="9625" w:type="dxa"/>
            <w:tcMar>
              <w:top w:w="45" w:type="dxa"/>
              <w:left w:w="225" w:type="dxa"/>
              <w:bottom w:w="450" w:type="dxa"/>
              <w:right w:w="45" w:type="dxa"/>
            </w:tcMar>
            <w:hideMark/>
          </w:tcPr>
          <w:p w14:paraId="72368975" w14:textId="5C0BC4C6" w:rsidR="008C6425" w:rsidRPr="002D7E79" w:rsidRDefault="008C6425" w:rsidP="004B146E">
            <w:pPr>
              <w:pStyle w:val="a3"/>
              <w:shd w:val="clear" w:color="auto" w:fill="FFFFFF"/>
              <w:spacing w:before="0" w:beforeAutospacing="0" w:after="0" w:afterAutospacing="0"/>
              <w:jc w:val="both"/>
              <w:rPr>
                <w:sz w:val="28"/>
                <w:szCs w:val="28"/>
              </w:rPr>
            </w:pPr>
          </w:p>
        </w:tc>
      </w:tr>
    </w:tbl>
    <w:p w14:paraId="60FD5326" w14:textId="314614E5" w:rsidR="008C6425" w:rsidRPr="004B146E" w:rsidRDefault="004B146E" w:rsidP="004B146E">
      <w:pPr>
        <w:shd w:val="clear" w:color="auto" w:fill="FFFFFF"/>
        <w:spacing w:after="0" w:line="240" w:lineRule="auto"/>
        <w:ind w:right="90"/>
        <w:jc w:val="both"/>
        <w:rPr>
          <w:rFonts w:ascii="Times New Roman" w:eastAsia="Times New Roman" w:hAnsi="Times New Roman" w:cs="Times New Roman"/>
          <w:sz w:val="36"/>
          <w:szCs w:val="36"/>
          <w:lang w:eastAsia="ru-RU"/>
        </w:rPr>
      </w:pPr>
      <w:r>
        <w:rPr>
          <w:rFonts w:ascii="Times New Roman" w:eastAsia="Times New Roman" w:hAnsi="Times New Roman" w:cs="Times New Roman"/>
          <w:sz w:val="28"/>
          <w:szCs w:val="28"/>
          <w:lang w:eastAsia="ru-RU"/>
        </w:rPr>
        <w:t xml:space="preserve">                     </w:t>
      </w:r>
      <w:r w:rsidR="008C6425" w:rsidRPr="004B146E">
        <w:rPr>
          <w:rFonts w:ascii="Times New Roman" w:eastAsia="Times New Roman" w:hAnsi="Times New Roman" w:cs="Times New Roman"/>
          <w:sz w:val="36"/>
          <w:szCs w:val="36"/>
          <w:lang w:eastAsia="ru-RU"/>
        </w:rPr>
        <w:t>Электромагнитная индукция.</w:t>
      </w:r>
    </w:p>
    <w:p w14:paraId="5F567EC0" w14:textId="77777777" w:rsidR="004B146E" w:rsidRPr="004B146E" w:rsidRDefault="004B146E" w:rsidP="004B146E">
      <w:pPr>
        <w:shd w:val="clear" w:color="auto" w:fill="FFFFFF"/>
        <w:spacing w:after="0" w:line="240" w:lineRule="auto"/>
        <w:ind w:right="90"/>
        <w:jc w:val="both"/>
        <w:rPr>
          <w:rFonts w:ascii="Times New Roman" w:eastAsia="Times New Roman" w:hAnsi="Times New Roman" w:cs="Times New Roman"/>
          <w:sz w:val="36"/>
          <w:szCs w:val="36"/>
          <w:lang w:eastAsia="ru-RU"/>
        </w:rPr>
      </w:pPr>
    </w:p>
    <w:p w14:paraId="716BBC02"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        В настоящее время в основе многих устройств лежит явление электромагнитной индукции, например в двигателе или генераторе электрического тока, в трансформаторах, радиоприемниках и многих других устройствах. </w:t>
      </w:r>
    </w:p>
    <w:p w14:paraId="4D188572" w14:textId="52AB7CE8" w:rsidR="008C6425" w:rsidRPr="002D7E79" w:rsidRDefault="008C6425" w:rsidP="008C6425">
      <w:pPr>
        <w:shd w:val="clear" w:color="auto" w:fill="FFFFFF"/>
        <w:spacing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        Электромагнитная индукция </w:t>
      </w:r>
      <w:proofErr w:type="gramStart"/>
      <w:r w:rsidRPr="002D7E79">
        <w:rPr>
          <w:rFonts w:ascii="Times New Roman" w:eastAsia="Times New Roman" w:hAnsi="Times New Roman" w:cs="Times New Roman"/>
          <w:sz w:val="28"/>
          <w:szCs w:val="28"/>
          <w:lang w:eastAsia="ru-RU"/>
        </w:rPr>
        <w:t>− это</w:t>
      </w:r>
      <w:proofErr w:type="gramEnd"/>
      <w:r w:rsidRPr="002D7E79">
        <w:rPr>
          <w:rFonts w:ascii="Times New Roman" w:eastAsia="Times New Roman" w:hAnsi="Times New Roman" w:cs="Times New Roman"/>
          <w:sz w:val="28"/>
          <w:szCs w:val="28"/>
          <w:lang w:eastAsia="ru-RU"/>
        </w:rPr>
        <w:t xml:space="preserve"> явление возникновения тока в замкнутом проводнике при прохождении через него магнитного потока, изменяющегося со временем.</w:t>
      </w:r>
      <w:r w:rsidR="004B146E">
        <w:rPr>
          <w:rFonts w:ascii="Times New Roman" w:eastAsia="Times New Roman" w:hAnsi="Times New Roman" w:cs="Times New Roman"/>
          <w:sz w:val="28"/>
          <w:szCs w:val="28"/>
          <w:lang w:eastAsia="ru-RU"/>
        </w:rPr>
        <w:t xml:space="preserve"> </w:t>
      </w:r>
      <w:r w:rsidRPr="002D7E79">
        <w:rPr>
          <w:rFonts w:ascii="Times New Roman" w:eastAsia="Times New Roman" w:hAnsi="Times New Roman" w:cs="Times New Roman"/>
          <w:sz w:val="28"/>
          <w:szCs w:val="28"/>
          <w:lang w:eastAsia="ru-RU"/>
        </w:rPr>
        <w:t>То есть благодаря этому явлению мы можем преобразовывать механическую энергию в электрическую, и это замечательно. Ведь до открытия этого явления люди не знали о методах получения электрического тока кроме как от источников тока.</w:t>
      </w:r>
    </w:p>
    <w:p w14:paraId="40C455D5"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Явление электромагнитной индукции было открыто Майклом Фарадеем в 1831 году. Он опытным путем установил, что при изменении магнитного поля внутри замкнутого проводящего контура в нем возникает электрический ток, который назвали индукционным током. Воспроизведем пару классических опытов Фарадея.</w:t>
      </w:r>
    </w:p>
    <w:p w14:paraId="471DAA0A" w14:textId="77777777" w:rsidR="008C6425" w:rsidRPr="002D7E79" w:rsidRDefault="008C6425" w:rsidP="008C6425">
      <w:pPr>
        <w:numPr>
          <w:ilvl w:val="0"/>
          <w:numId w:val="1"/>
        </w:numPr>
        <w:shd w:val="clear" w:color="auto" w:fill="FFFFFF"/>
        <w:spacing w:before="100" w:beforeAutospacing="1" w:after="156"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Если в соленоид (катушка индуктивности), который замкнут на гальванометр, вдвигать или выдвигать постоянный магнит, то в моменты его </w:t>
      </w:r>
      <w:proofErr w:type="spellStart"/>
      <w:r w:rsidRPr="002D7E79">
        <w:rPr>
          <w:rFonts w:ascii="Times New Roman" w:eastAsia="Times New Roman" w:hAnsi="Times New Roman" w:cs="Times New Roman"/>
          <w:sz w:val="28"/>
          <w:szCs w:val="28"/>
          <w:lang w:eastAsia="ru-RU"/>
        </w:rPr>
        <w:t>вдвигания</w:t>
      </w:r>
      <w:proofErr w:type="spellEnd"/>
      <w:r w:rsidRPr="002D7E79">
        <w:rPr>
          <w:rFonts w:ascii="Times New Roman" w:eastAsia="Times New Roman" w:hAnsi="Times New Roman" w:cs="Times New Roman"/>
          <w:sz w:val="28"/>
          <w:szCs w:val="28"/>
          <w:lang w:eastAsia="ru-RU"/>
        </w:rPr>
        <w:t xml:space="preserve"> или выдвигания мы видим отклонение стрелки гальванометра (возникает индукционный ток); при этом отклонения стрелки при </w:t>
      </w:r>
      <w:proofErr w:type="spellStart"/>
      <w:r w:rsidRPr="002D7E79">
        <w:rPr>
          <w:rFonts w:ascii="Times New Roman" w:eastAsia="Times New Roman" w:hAnsi="Times New Roman" w:cs="Times New Roman"/>
          <w:sz w:val="28"/>
          <w:szCs w:val="28"/>
          <w:lang w:eastAsia="ru-RU"/>
        </w:rPr>
        <w:t>вдвигании</w:t>
      </w:r>
      <w:proofErr w:type="spellEnd"/>
      <w:r w:rsidRPr="002D7E79">
        <w:rPr>
          <w:rFonts w:ascii="Times New Roman" w:eastAsia="Times New Roman" w:hAnsi="Times New Roman" w:cs="Times New Roman"/>
          <w:sz w:val="28"/>
          <w:szCs w:val="28"/>
          <w:lang w:eastAsia="ru-RU"/>
        </w:rPr>
        <w:t xml:space="preserve"> и выдвигании магнита имеют противоположные направления. Отклонение стрелки гальванометра тем больше, чем больше скорость движения магнита относительно катушки. При смене в опыте полюсов магнита направление отклонения стрелки также изменится. Для получения индукционного тока можно оставлять магнит неподвижным, тогда нужно относительно магнита перемещать соленоид.</w:t>
      </w:r>
    </w:p>
    <w:p w14:paraId="58111D6B" w14:textId="77777777" w:rsidR="008C6425" w:rsidRPr="002D7E79" w:rsidRDefault="008C6425" w:rsidP="008C6425">
      <w:pPr>
        <w:shd w:val="clear" w:color="auto" w:fill="FFFFFF"/>
        <w:spacing w:after="0" w:line="240" w:lineRule="auto"/>
        <w:ind w:left="720"/>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noProof/>
          <w:sz w:val="28"/>
          <w:szCs w:val="28"/>
          <w:lang w:eastAsia="ru-RU"/>
        </w:rPr>
        <w:drawing>
          <wp:inline distT="0" distB="0" distL="0" distR="0" wp14:anchorId="747555DF" wp14:editId="546C489E">
            <wp:extent cx="3806190" cy="1915160"/>
            <wp:effectExtent l="19050" t="0" r="3810" b="0"/>
            <wp:docPr id="3" name="Рисунок 3" descr="https://foxford.ru/uploads/tinymce_image/image/6932/311c9083c56438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oxford.ru/uploads/tinymce_image/image/6932/311c9083c56438a6.png"/>
                    <pic:cNvPicPr>
                      <a:picLocks noChangeAspect="1" noChangeArrowheads="1"/>
                    </pic:cNvPicPr>
                  </pic:nvPicPr>
                  <pic:blipFill>
                    <a:blip r:embed="rId36" cstate="print"/>
                    <a:srcRect/>
                    <a:stretch>
                      <a:fillRect/>
                    </a:stretch>
                  </pic:blipFill>
                  <pic:spPr bwMode="auto">
                    <a:xfrm>
                      <a:off x="0" y="0"/>
                      <a:ext cx="3806190" cy="1915160"/>
                    </a:xfrm>
                    <a:prstGeom prst="rect">
                      <a:avLst/>
                    </a:prstGeom>
                    <a:noFill/>
                    <a:ln w="9525">
                      <a:noFill/>
                      <a:miter lim="800000"/>
                      <a:headEnd/>
                      <a:tailEnd/>
                    </a:ln>
                  </pic:spPr>
                </pic:pic>
              </a:graphicData>
            </a:graphic>
          </wp:inline>
        </w:drawing>
      </w:r>
    </w:p>
    <w:p w14:paraId="23A27F45" w14:textId="77777777" w:rsidR="008C6425" w:rsidRPr="002D7E79" w:rsidRDefault="008C6425" w:rsidP="008C6425">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Если рядом расположить две катушки (например, на общем сердечнике или одну катушку внутри другой) и одну катушку через ключ соединить </w:t>
      </w:r>
      <w:r w:rsidRPr="002D7E79">
        <w:rPr>
          <w:rFonts w:ascii="Times New Roman" w:eastAsia="Times New Roman" w:hAnsi="Times New Roman" w:cs="Times New Roman"/>
          <w:sz w:val="28"/>
          <w:szCs w:val="28"/>
          <w:lang w:eastAsia="ru-RU"/>
        </w:rPr>
        <w:lastRenderedPageBreak/>
        <w:t>с источником тока, то при замыкании или размыкании ключа в цепи первой катушки во второй катушке появится индукционный ток. В моменты включения или выключения тока наблюдается отклонение стрелки гальванометра, а также в моменты его уменьшения или увеличения, а также при перемещении катушек друг относительно друга. Направления отклонений стрелки гальванометра также имеют противоположные направления при включении или выключении тока, его увеличении или уменьшении, приближении или удалении катушек.</w:t>
      </w:r>
    </w:p>
    <w:p w14:paraId="2BF93509" w14:textId="77777777" w:rsidR="008C6425" w:rsidRPr="002D7E79" w:rsidRDefault="008C6425" w:rsidP="008C6425">
      <w:pPr>
        <w:shd w:val="clear" w:color="auto" w:fill="FFFFFF"/>
        <w:spacing w:after="0" w:line="240" w:lineRule="auto"/>
        <w:ind w:left="720"/>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noProof/>
          <w:sz w:val="28"/>
          <w:szCs w:val="28"/>
          <w:lang w:eastAsia="ru-RU"/>
        </w:rPr>
        <w:drawing>
          <wp:inline distT="0" distB="0" distL="0" distR="0" wp14:anchorId="592AB1EF" wp14:editId="55F9042D">
            <wp:extent cx="3830320" cy="1482725"/>
            <wp:effectExtent l="19050" t="0" r="0" b="0"/>
            <wp:docPr id="4" name="Рисунок 4" descr="https://foxford.ru/uploads/tinymce_image/image/6933/008afd7cf3e55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oxford.ru/uploads/tinymce_image/image/6933/008afd7cf3e55261.png"/>
                    <pic:cNvPicPr>
                      <a:picLocks noChangeAspect="1" noChangeArrowheads="1"/>
                    </pic:cNvPicPr>
                  </pic:nvPicPr>
                  <pic:blipFill>
                    <a:blip r:embed="rId37" cstate="print"/>
                    <a:srcRect/>
                    <a:stretch>
                      <a:fillRect/>
                    </a:stretch>
                  </pic:blipFill>
                  <pic:spPr bwMode="auto">
                    <a:xfrm>
                      <a:off x="0" y="0"/>
                      <a:ext cx="3830320" cy="1482725"/>
                    </a:xfrm>
                    <a:prstGeom prst="rect">
                      <a:avLst/>
                    </a:prstGeom>
                    <a:noFill/>
                    <a:ln w="9525">
                      <a:noFill/>
                      <a:miter lim="800000"/>
                      <a:headEnd/>
                      <a:tailEnd/>
                    </a:ln>
                  </pic:spPr>
                </pic:pic>
              </a:graphicData>
            </a:graphic>
          </wp:inline>
        </w:drawing>
      </w:r>
    </w:p>
    <w:p w14:paraId="1274723D"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Исследуя результаты своих многочисленных опытов, Фарадей пришел к заключению, что индукционный ток возникает всегда, когда в опыте осуществляется изменение сцепленного с контуром потока магнитной индукции (магнитного потока). Например, при повороте в однородном магнитном поле замкнутого проводящего контура в нем также появляется индукционный ток − в этом случае индукция магнитного поля вблизи контура остается постоянной, а меняется только поток магнитной индукции сквозь контур.</w:t>
      </w:r>
    </w:p>
    <w:p w14:paraId="184F4B14"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 результате опыта было также установлено, что значение индукционного тока абсолютно не зависит от способа изменения потока магнитной индукции, а определяется лишь скоростью его изменения (также в опытах Фарадея доказывается, что отклонение стрелки гальванометра (сила тока) тем больше, чем больше скорость движения магнита, или скорость изменения силы тока, или скорость движения катушек).</w:t>
      </w:r>
    </w:p>
    <w:p w14:paraId="35000B98" w14:textId="6A8D2F95"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Открытие явления электромагнитной индукции имело огромное значение, поскольку</w:t>
      </w:r>
      <w:r w:rsidR="00D54353">
        <w:rPr>
          <w:rFonts w:ascii="Times New Roman" w:eastAsia="Times New Roman" w:hAnsi="Times New Roman" w:cs="Times New Roman"/>
          <w:sz w:val="28"/>
          <w:szCs w:val="28"/>
          <w:lang w:eastAsia="ru-RU"/>
        </w:rPr>
        <w:t xml:space="preserve"> </w:t>
      </w:r>
      <w:r w:rsidRPr="002D7E79">
        <w:rPr>
          <w:rFonts w:ascii="Times New Roman" w:eastAsia="Times New Roman" w:hAnsi="Times New Roman" w:cs="Times New Roman"/>
          <w:sz w:val="28"/>
          <w:szCs w:val="28"/>
          <w:lang w:eastAsia="ru-RU"/>
        </w:rPr>
        <w:t>появилась возможность получения электрического тока с помощью магнитного поля. Этим открытие дало взаимосвязь между электрическими и магнитными явлениями, что в дальнейшем послужило толчком для разработки теории электромагнитного поля.</w:t>
      </w:r>
    </w:p>
    <w:p w14:paraId="5DC98B14"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17E95556" w14:textId="7E609CC8" w:rsidR="008C6425" w:rsidRPr="00D54353" w:rsidRDefault="00D54353" w:rsidP="008C6425">
      <w:pPr>
        <w:shd w:val="clear" w:color="auto" w:fill="FFFFFF"/>
        <w:spacing w:after="0" w:line="240" w:lineRule="auto"/>
        <w:jc w:val="both"/>
        <w:rPr>
          <w:rFonts w:ascii="Times New Roman" w:eastAsia="Times New Roman" w:hAnsi="Times New Roman" w:cs="Times New Roman"/>
          <w:sz w:val="36"/>
          <w:szCs w:val="36"/>
          <w:lang w:eastAsia="ru-RU"/>
        </w:rPr>
      </w:pPr>
      <w:r>
        <w:rPr>
          <w:rFonts w:ascii="Times New Roman" w:eastAsia="Times New Roman" w:hAnsi="Times New Roman" w:cs="Times New Roman"/>
          <w:sz w:val="28"/>
          <w:szCs w:val="28"/>
          <w:lang w:eastAsia="ru-RU"/>
        </w:rPr>
        <w:t xml:space="preserve">                 </w:t>
      </w:r>
      <w:r w:rsidR="008C6425" w:rsidRPr="002D7E79">
        <w:rPr>
          <w:rFonts w:ascii="Times New Roman" w:eastAsia="Times New Roman" w:hAnsi="Times New Roman" w:cs="Times New Roman"/>
          <w:sz w:val="28"/>
          <w:szCs w:val="28"/>
          <w:lang w:eastAsia="ru-RU"/>
        </w:rPr>
        <w:t xml:space="preserve"> </w:t>
      </w:r>
      <w:r w:rsidR="008C6425" w:rsidRPr="00D54353">
        <w:rPr>
          <w:rFonts w:ascii="Times New Roman" w:eastAsia="Times New Roman" w:hAnsi="Times New Roman" w:cs="Times New Roman"/>
          <w:sz w:val="36"/>
          <w:szCs w:val="36"/>
          <w:lang w:eastAsia="ru-RU"/>
        </w:rPr>
        <w:t>Применение явления электромагнитной индукции.</w:t>
      </w:r>
    </w:p>
    <w:p w14:paraId="6D7B7A43"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  </w:t>
      </w:r>
    </w:p>
    <w:p w14:paraId="350E5B1F" w14:textId="48DA5D89"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Радиовещание</w:t>
      </w:r>
      <w:r w:rsidR="00D54353">
        <w:rPr>
          <w:rFonts w:ascii="Times New Roman" w:eastAsia="Times New Roman" w:hAnsi="Times New Roman" w:cs="Times New Roman"/>
          <w:sz w:val="28"/>
          <w:szCs w:val="28"/>
          <w:lang w:eastAsia="ru-RU"/>
        </w:rPr>
        <w:t>.</w:t>
      </w:r>
    </w:p>
    <w:p w14:paraId="7C433E9C"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02CA74A1" w14:textId="21586D94"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Переменное магнитное поле, возбуждаемое изменяющимся током, создаёт в окружающем пространстве электрическое поле, которое в свою очередь возбуждает магнитное поле, и т.д. Взаимно порождая друг друга, эти поля образуют единое переменное электромагнитное поле - электромагнитную волну. Возникнув в том месте, где есть провод с током, электромагнитное поле распространяется в пространстве со скоростью света -300000 км/с.</w:t>
      </w:r>
    </w:p>
    <w:p w14:paraId="58709CB5"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2BE8F917" w14:textId="52D10FA6"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lastRenderedPageBreak/>
        <w:t>Магнитотерапия</w:t>
      </w:r>
      <w:r w:rsidR="00D54353">
        <w:rPr>
          <w:rFonts w:ascii="Times New Roman" w:eastAsia="Times New Roman" w:hAnsi="Times New Roman" w:cs="Times New Roman"/>
          <w:sz w:val="28"/>
          <w:szCs w:val="28"/>
          <w:lang w:eastAsia="ru-RU"/>
        </w:rPr>
        <w:t>.</w:t>
      </w:r>
    </w:p>
    <w:p w14:paraId="39523217"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23A8AE78"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 спектре частот разные места занимают радиоволны, свет, рентгеновское излучение и другие электромагнитные излучения. Их обычно характеризуют непрерывно связанными между собой электрическими и магнитными полями.</w:t>
      </w:r>
    </w:p>
    <w:p w14:paraId="1939E42C" w14:textId="56DA9E3D"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Синхрофазотроны</w:t>
      </w:r>
      <w:r w:rsidR="00D54353">
        <w:rPr>
          <w:rFonts w:ascii="Times New Roman" w:eastAsia="Times New Roman" w:hAnsi="Times New Roman" w:cs="Times New Roman"/>
          <w:sz w:val="28"/>
          <w:szCs w:val="28"/>
          <w:lang w:eastAsia="ru-RU"/>
        </w:rPr>
        <w:t>.</w:t>
      </w:r>
    </w:p>
    <w:p w14:paraId="1BF576A9"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5CF336C3" w14:textId="7338B2B4"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В настоящее время под магнитным полем понимают </w:t>
      </w:r>
      <w:proofErr w:type="gramStart"/>
      <w:r w:rsidRPr="002D7E79">
        <w:rPr>
          <w:rFonts w:ascii="Times New Roman" w:eastAsia="Times New Roman" w:hAnsi="Times New Roman" w:cs="Times New Roman"/>
          <w:sz w:val="28"/>
          <w:szCs w:val="28"/>
          <w:lang w:eastAsia="ru-RU"/>
        </w:rPr>
        <w:t>особую форму материи</w:t>
      </w:r>
      <w:proofErr w:type="gramEnd"/>
      <w:r w:rsidRPr="002D7E79">
        <w:rPr>
          <w:rFonts w:ascii="Times New Roman" w:eastAsia="Times New Roman" w:hAnsi="Times New Roman" w:cs="Times New Roman"/>
          <w:sz w:val="28"/>
          <w:szCs w:val="28"/>
          <w:lang w:eastAsia="ru-RU"/>
        </w:rPr>
        <w:t xml:space="preserve"> состоящую из заряженных частиц. В современной физике пучки заряженных частиц используют для проникновения в глубь атомов с целью их изучения. Сила, с которой действует магнитное поле на движущуюся заряженную частицу, называется силой Лоренца.</w:t>
      </w:r>
    </w:p>
    <w:p w14:paraId="612C9342"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7988BB51" w14:textId="48ECEF8E"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Расходомеры </w:t>
      </w:r>
      <w:r w:rsidR="00D54353">
        <w:rPr>
          <w:rFonts w:ascii="Times New Roman" w:eastAsia="Times New Roman" w:hAnsi="Times New Roman" w:cs="Times New Roman"/>
          <w:sz w:val="28"/>
          <w:szCs w:val="28"/>
          <w:lang w:eastAsia="ru-RU"/>
        </w:rPr>
        <w:t>–</w:t>
      </w:r>
      <w:r w:rsidRPr="002D7E79">
        <w:rPr>
          <w:rFonts w:ascii="Times New Roman" w:eastAsia="Times New Roman" w:hAnsi="Times New Roman" w:cs="Times New Roman"/>
          <w:sz w:val="28"/>
          <w:szCs w:val="28"/>
          <w:lang w:eastAsia="ru-RU"/>
        </w:rPr>
        <w:t xml:space="preserve"> счётчики</w:t>
      </w:r>
      <w:r w:rsidR="00D54353">
        <w:rPr>
          <w:rFonts w:ascii="Times New Roman" w:eastAsia="Times New Roman" w:hAnsi="Times New Roman" w:cs="Times New Roman"/>
          <w:sz w:val="28"/>
          <w:szCs w:val="28"/>
          <w:lang w:eastAsia="ru-RU"/>
        </w:rPr>
        <w:t>.</w:t>
      </w:r>
    </w:p>
    <w:p w14:paraId="44AEE67D"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0D870286" w14:textId="04CD2354"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Метод основан на применении закона Фарадея для проводника в магнитном поле: в потоке электропроводящей жидкости, движущейся </w:t>
      </w:r>
      <w:proofErr w:type="gramStart"/>
      <w:r w:rsidRPr="002D7E79">
        <w:rPr>
          <w:rFonts w:ascii="Times New Roman" w:eastAsia="Times New Roman" w:hAnsi="Times New Roman" w:cs="Times New Roman"/>
          <w:sz w:val="28"/>
          <w:szCs w:val="28"/>
          <w:lang w:eastAsia="ru-RU"/>
        </w:rPr>
        <w:t>в магнитном поле</w:t>
      </w:r>
      <w:proofErr w:type="gramEnd"/>
      <w:r w:rsidRPr="002D7E79">
        <w:rPr>
          <w:rFonts w:ascii="Times New Roman" w:eastAsia="Times New Roman" w:hAnsi="Times New Roman" w:cs="Times New Roman"/>
          <w:sz w:val="28"/>
          <w:szCs w:val="28"/>
          <w:lang w:eastAsia="ru-RU"/>
        </w:rPr>
        <w:t xml:space="preserve"> наводится ЭДС, пропорциональная скорости потока, преобразуемая электронной частью в электрический аналоговый/цифровой сигнал.</w:t>
      </w:r>
    </w:p>
    <w:p w14:paraId="4CD0FFCB"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0F7877F8" w14:textId="42C53C0E" w:rsidR="008C6425"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Генератор постоянного тока</w:t>
      </w:r>
      <w:r w:rsidR="00D54353">
        <w:rPr>
          <w:rFonts w:ascii="Times New Roman" w:eastAsia="Times New Roman" w:hAnsi="Times New Roman" w:cs="Times New Roman"/>
          <w:sz w:val="28"/>
          <w:szCs w:val="28"/>
          <w:lang w:eastAsia="ru-RU"/>
        </w:rPr>
        <w:t>.</w:t>
      </w:r>
    </w:p>
    <w:p w14:paraId="239DAD52" w14:textId="77777777" w:rsidR="00D54353" w:rsidRPr="002D7E79" w:rsidRDefault="00D54353"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1B9F1BCB" w14:textId="77777777" w:rsidR="008C6425" w:rsidRPr="002D7E79" w:rsidRDefault="008C6425" w:rsidP="008C6425">
      <w:pPr>
        <w:shd w:val="clear" w:color="auto" w:fill="FFFFFF"/>
        <w:spacing w:after="37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 режиме генератора якорь машины вращается под действием внешнего момента. Между полюсами статора имеется постоянный магнитный поток, пронизывающий якорь. Проводники обмотки якоря движутся в магнитном поле и, следовательно, в них индуктируется ЭДС, направление которой можно определить по правилу "правой руки". При этом на одной щетке возникает положительный потенциал относительно второй. Если к зажимам генератора подключить нагрузку, то в ней пойдет ток.</w:t>
      </w:r>
    </w:p>
    <w:p w14:paraId="41FA0526" w14:textId="730EDA29" w:rsidR="008C6425" w:rsidRPr="002D7E79" w:rsidRDefault="008C6425" w:rsidP="008C6425">
      <w:pPr>
        <w:shd w:val="clear" w:color="auto" w:fill="FFFFFF"/>
        <w:spacing w:after="37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Явление ЭМИ широко применяется и в трансформаторах. Рассмотрим это устройство подробнее в разделе трансформаторы</w:t>
      </w:r>
      <w:r w:rsidR="00D54353">
        <w:rPr>
          <w:rFonts w:ascii="Times New Roman" w:eastAsia="Times New Roman" w:hAnsi="Times New Roman" w:cs="Times New Roman"/>
          <w:sz w:val="28"/>
          <w:szCs w:val="28"/>
          <w:lang w:eastAsia="ru-RU"/>
        </w:rPr>
        <w:t>.</w:t>
      </w:r>
    </w:p>
    <w:p w14:paraId="2FA46ACE" w14:textId="48E4A64D"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 </w:t>
      </w:r>
      <w:r w:rsidR="00D54353">
        <w:rPr>
          <w:rFonts w:ascii="Times New Roman" w:eastAsia="Times New Roman" w:hAnsi="Times New Roman" w:cs="Times New Roman"/>
          <w:sz w:val="28"/>
          <w:szCs w:val="28"/>
          <w:lang w:eastAsia="ru-RU"/>
        </w:rPr>
        <w:t xml:space="preserve">             </w:t>
      </w:r>
      <w:r w:rsidRPr="00D54353">
        <w:rPr>
          <w:rFonts w:ascii="Times New Roman" w:eastAsia="Times New Roman" w:hAnsi="Times New Roman" w:cs="Times New Roman"/>
          <w:sz w:val="36"/>
          <w:szCs w:val="36"/>
          <w:lang w:eastAsia="ru-RU"/>
        </w:rPr>
        <w:t xml:space="preserve"> Правило Ленца</w:t>
      </w:r>
      <w:r w:rsidRPr="002D7E79">
        <w:rPr>
          <w:rFonts w:ascii="Times New Roman" w:eastAsia="Times New Roman" w:hAnsi="Times New Roman" w:cs="Times New Roman"/>
          <w:sz w:val="28"/>
          <w:szCs w:val="28"/>
          <w:lang w:eastAsia="ru-RU"/>
        </w:rPr>
        <w:t>.</w:t>
      </w:r>
    </w:p>
    <w:p w14:paraId="51A23F2B" w14:textId="7F22BA23"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Пусть в магнитном поле, созданном постоянным магнитом, перемещается проводник. При этом в проводнике индуктируется ЭДС и течет ток, кото-    </w:t>
      </w:r>
      <w:proofErr w:type="spellStart"/>
      <w:r w:rsidRPr="002D7E79">
        <w:rPr>
          <w:rFonts w:ascii="Times New Roman" w:eastAsia="Times New Roman" w:hAnsi="Times New Roman" w:cs="Times New Roman"/>
          <w:sz w:val="28"/>
          <w:szCs w:val="28"/>
          <w:lang w:eastAsia="ru-RU"/>
        </w:rPr>
        <w:t>рый</w:t>
      </w:r>
      <w:proofErr w:type="spellEnd"/>
      <w:r w:rsidRPr="002D7E79">
        <w:rPr>
          <w:rFonts w:ascii="Times New Roman" w:eastAsia="Times New Roman" w:hAnsi="Times New Roman" w:cs="Times New Roman"/>
          <w:sz w:val="28"/>
          <w:szCs w:val="28"/>
          <w:lang w:eastAsia="ru-RU"/>
        </w:rPr>
        <w:t xml:space="preserve">, согласно правилу правой руки направлен от нас. В тоже время известно, что на проводник с током, находящийся в магнитном поле, действует электромагнитная сила </w:t>
      </w:r>
      <w:r w:rsidRPr="002D7E79">
        <w:rPr>
          <w:rFonts w:ascii="Times New Roman" w:eastAsia="Times New Roman" w:hAnsi="Times New Roman" w:cs="Times New Roman"/>
          <w:sz w:val="28"/>
          <w:szCs w:val="28"/>
          <w:lang w:val="en-GB" w:eastAsia="ru-RU"/>
        </w:rPr>
        <w:t>F</w:t>
      </w:r>
      <w:r w:rsidRPr="002D7E79">
        <w:rPr>
          <w:rFonts w:ascii="Times New Roman" w:eastAsia="Times New Roman" w:hAnsi="Times New Roman" w:cs="Times New Roman"/>
          <w:sz w:val="28"/>
          <w:szCs w:val="28"/>
          <w:lang w:eastAsia="ru-RU"/>
        </w:rPr>
        <w:t>, её направление определяется правилом левой руки. Эта сила будет препятствовать движению проводника.</w:t>
      </w:r>
    </w:p>
    <w:p w14:paraId="585E48C2" w14:textId="77777777"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Направление индуктированной ЭДС всегда таково, что созданный ею ток противодействует причине, вызвавшей появление этой ЭДС.</w:t>
      </w:r>
    </w:p>
    <w:p w14:paraId="341A2926" w14:textId="77777777"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Это положение было сформулировано в 1834 г. Русским академиком </w:t>
      </w:r>
      <w:proofErr w:type="spellStart"/>
      <w:r w:rsidRPr="002D7E79">
        <w:rPr>
          <w:rFonts w:ascii="Times New Roman" w:eastAsia="Times New Roman" w:hAnsi="Times New Roman" w:cs="Times New Roman"/>
          <w:sz w:val="28"/>
          <w:szCs w:val="28"/>
          <w:lang w:eastAsia="ru-RU"/>
        </w:rPr>
        <w:t>Э.Х.Ленцем</w:t>
      </w:r>
      <w:proofErr w:type="spellEnd"/>
      <w:r w:rsidRPr="002D7E79">
        <w:rPr>
          <w:rFonts w:ascii="Times New Roman" w:eastAsia="Times New Roman" w:hAnsi="Times New Roman" w:cs="Times New Roman"/>
          <w:sz w:val="28"/>
          <w:szCs w:val="28"/>
          <w:lang w:eastAsia="ru-RU"/>
        </w:rPr>
        <w:t xml:space="preserve"> и носит название правила Ленца.</w:t>
      </w:r>
    </w:p>
    <w:p w14:paraId="6AA95525" w14:textId="77777777"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lastRenderedPageBreak/>
        <w:t xml:space="preserve">Для случая с проводником правило Ленца можно сформулировать следующим образом: направление индуктированной ЭДС всегда таково, что индуктированный ток вызывает появление электромагнитной силы </w:t>
      </w:r>
      <w:r w:rsidRPr="002D7E79">
        <w:rPr>
          <w:rFonts w:ascii="Times New Roman" w:eastAsia="Times New Roman" w:hAnsi="Times New Roman" w:cs="Times New Roman"/>
          <w:sz w:val="28"/>
          <w:szCs w:val="28"/>
          <w:lang w:val="en-GB" w:eastAsia="ru-RU"/>
        </w:rPr>
        <w:t>F</w:t>
      </w:r>
      <w:r w:rsidRPr="002D7E79">
        <w:rPr>
          <w:rFonts w:ascii="Times New Roman" w:eastAsia="Times New Roman" w:hAnsi="Times New Roman" w:cs="Times New Roman"/>
          <w:sz w:val="28"/>
          <w:szCs w:val="28"/>
          <w:lang w:eastAsia="ru-RU"/>
        </w:rPr>
        <w:t>, которая противодействует движению проводника. При этом при увеличении скорости перемещения проводника возрастает и сила противодействия, так как величина индуктированной ЭДС зависит от скорости перемещения.</w:t>
      </w:r>
    </w:p>
    <w:p w14:paraId="7D344B13" w14:textId="77777777"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Получение электроэнергии в генераторах основано на явлении электромагнитной индукции. Возникающий в обмотках генератора ток вызывает появление усилий, противодействующих вращению якоря генератора. Чем больше сила тока генератора, тем больше механической энергии необходимо затратить на его вращение. Именно поэтому для вращения генераторов устанавливают мощные паровые или гидравлические турбины, механическая энергия которых расходуется на преодоление противодействующей силы </w:t>
      </w:r>
      <w:r w:rsidRPr="002D7E79">
        <w:rPr>
          <w:rFonts w:ascii="Times New Roman" w:eastAsia="Times New Roman" w:hAnsi="Times New Roman" w:cs="Times New Roman"/>
          <w:sz w:val="28"/>
          <w:szCs w:val="28"/>
          <w:lang w:val="en-GB" w:eastAsia="ru-RU"/>
        </w:rPr>
        <w:t>F</w:t>
      </w:r>
      <w:r w:rsidRPr="002D7E79">
        <w:rPr>
          <w:rFonts w:ascii="Times New Roman" w:eastAsia="Times New Roman" w:hAnsi="Times New Roman" w:cs="Times New Roman"/>
          <w:sz w:val="28"/>
          <w:szCs w:val="28"/>
          <w:lang w:eastAsia="ru-RU"/>
        </w:rPr>
        <w:t xml:space="preserve"> и сообщения ротору генератора постоянной скорости.</w:t>
      </w:r>
    </w:p>
    <w:p w14:paraId="5A31018D" w14:textId="77777777" w:rsidR="008C6425" w:rsidRPr="002D7E79" w:rsidRDefault="008C6425" w:rsidP="008C6425">
      <w:pPr>
        <w:shd w:val="clear" w:color="auto" w:fill="FFFFFF"/>
        <w:spacing w:after="12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 </w:t>
      </w:r>
    </w:p>
    <w:p w14:paraId="14E21DE7" w14:textId="0131ECCC" w:rsidR="008C6425" w:rsidRPr="00D54353" w:rsidRDefault="00D54353" w:rsidP="00D54353">
      <w:pPr>
        <w:shd w:val="clear" w:color="auto" w:fill="FFFFFF"/>
        <w:spacing w:after="195"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C6425" w:rsidRPr="00D54353">
        <w:rPr>
          <w:rFonts w:ascii="Times New Roman" w:eastAsia="Times New Roman" w:hAnsi="Times New Roman" w:cs="Times New Roman"/>
          <w:sz w:val="36"/>
          <w:szCs w:val="36"/>
          <w:lang w:eastAsia="ru-RU"/>
        </w:rPr>
        <w:t>Самоиндукция.</w:t>
      </w:r>
    </w:p>
    <w:p w14:paraId="41A1EA34" w14:textId="77777777" w:rsidR="008C6425" w:rsidRPr="002D7E79" w:rsidRDefault="008C6425" w:rsidP="008C6425">
      <w:pPr>
        <w:pStyle w:val="a4"/>
        <w:shd w:val="clear" w:color="auto" w:fill="FFFFFF"/>
        <w:spacing w:after="0" w:line="240" w:lineRule="auto"/>
        <w:ind w:left="495"/>
        <w:jc w:val="both"/>
        <w:rPr>
          <w:rFonts w:ascii="Times New Roman" w:eastAsia="Times New Roman" w:hAnsi="Times New Roman" w:cs="Times New Roman"/>
          <w:sz w:val="28"/>
          <w:szCs w:val="28"/>
          <w:lang w:eastAsia="ru-RU"/>
        </w:rPr>
      </w:pPr>
    </w:p>
    <w:p w14:paraId="7BA2AB12"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Изменяющийся по величине ток всегда создает изменяющееся </w:t>
      </w:r>
      <w:hyperlink r:id="rId38" w:history="1">
        <w:r w:rsidRPr="002D7E79">
          <w:rPr>
            <w:rFonts w:ascii="Times New Roman" w:eastAsia="Times New Roman" w:hAnsi="Times New Roman" w:cs="Times New Roman"/>
            <w:sz w:val="28"/>
            <w:szCs w:val="28"/>
            <w:lang w:eastAsia="ru-RU"/>
          </w:rPr>
          <w:t>магнитное поле</w:t>
        </w:r>
      </w:hyperlink>
      <w:r w:rsidRPr="002D7E79">
        <w:rPr>
          <w:rFonts w:ascii="Times New Roman" w:eastAsia="Times New Roman" w:hAnsi="Times New Roman" w:cs="Times New Roman"/>
          <w:sz w:val="28"/>
          <w:szCs w:val="28"/>
          <w:lang w:eastAsia="ru-RU"/>
        </w:rPr>
        <w:t>, которое, в свою очередь, всегда индуктирует </w:t>
      </w:r>
      <w:hyperlink r:id="rId39" w:history="1">
        <w:r w:rsidRPr="002D7E79">
          <w:rPr>
            <w:rFonts w:ascii="Times New Roman" w:eastAsia="Times New Roman" w:hAnsi="Times New Roman" w:cs="Times New Roman"/>
            <w:sz w:val="28"/>
            <w:szCs w:val="28"/>
            <w:lang w:eastAsia="ru-RU"/>
          </w:rPr>
          <w:t>ЭДС</w:t>
        </w:r>
      </w:hyperlink>
      <w:r w:rsidRPr="002D7E79">
        <w:rPr>
          <w:rFonts w:ascii="Times New Roman" w:eastAsia="Times New Roman" w:hAnsi="Times New Roman" w:cs="Times New Roman"/>
          <w:sz w:val="28"/>
          <w:szCs w:val="28"/>
          <w:lang w:eastAsia="ru-RU"/>
        </w:rPr>
        <w:t>. При всяком изменении тока в катушке (или вообще в проводнике) в ней самой индуктируется ЭДС самоиндукции.</w:t>
      </w:r>
    </w:p>
    <w:p w14:paraId="2A89DE1B"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Когда ЭДС в катушке индуктируется за счет изменения собственного магнитного потока, величина этой ЭДС зависит от скорости изменения тока. Чем больше скорость изменения тока, тем больше ЭДС самоиндукции.</w:t>
      </w:r>
    </w:p>
    <w:p w14:paraId="061A825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Величина ЭДС самоиндукции зависит также от числа витков катушки, густоты их намотки и размеров катушки. Чем больше диаметр катушки, число ее витков и густота намотки, тем больше ЭДС самоиндукции. Эта зависимость ЭДС самоиндукции от скорости изменения тока в катушке, числа ее витков и размеров имеет большое значение в электротехнике.</w:t>
      </w:r>
    </w:p>
    <w:p w14:paraId="4207C103"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Направление ЭДС самоиндукции определяется по закону Ленца. ЭДС самоиндукции имеет всегда такое направление, при котором она препятствует изменению вызвавшего ее тока.</w:t>
      </w:r>
    </w:p>
    <w:p w14:paraId="3E8475C5"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Иначе говоря, убывание тока в катушке влечет за собой появление ЭДС самоиндукции, направленной по направлению тока, т. е. препятствующей его убыванию. И, наоборот, при возрастании тока в катушке возникает ЭДС самоиндукции, направленная против тока, т. е. препятствующая его возрастанию.</w:t>
      </w:r>
    </w:p>
    <w:p w14:paraId="7AA6CCB2"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Не следует забывать, что если ток в катушке не изменяется, то никакой ЭДС самоиндукции не возникает. Явление самоиндукции особенно резко проявляется в цепи, содержащей в себе катушку с железным сердечником, так как железо значительно увеличивает магнитный поток катушки, а следовательно, и величину ЭДС самоиндукции при его изменении.</w:t>
      </w:r>
    </w:p>
    <w:p w14:paraId="6C07C977"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Индуктивность</w:t>
      </w:r>
    </w:p>
    <w:p w14:paraId="01C8BD5D"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lastRenderedPageBreak/>
        <w:t>Итак, нам известно, что величина ЭДС самоиндукции в катушке, кроме скорости изменения тока в ней, зависит также от размеров катушки и числа ее витков.</w:t>
      </w:r>
    </w:p>
    <w:p w14:paraId="0D155841"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Следовательно, различные по своей конструкции катушки при одной и той же скорости изменения тока способны индуктировать в себе различные по величине ЭДС самоиндукции.</w:t>
      </w:r>
    </w:p>
    <w:p w14:paraId="06E76353" w14:textId="7BAB8BE5"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Чтобы различать катушки между собой по их способности индуктировать в себе ЭДС самоиндукции, введено понятие индуктивности катушек, или коэф</w:t>
      </w:r>
      <w:r w:rsidR="00F000F9">
        <w:rPr>
          <w:rFonts w:ascii="Times New Roman" w:eastAsia="Times New Roman" w:hAnsi="Times New Roman" w:cs="Times New Roman"/>
          <w:sz w:val="28"/>
          <w:szCs w:val="28"/>
          <w:lang w:eastAsia="ru-RU"/>
        </w:rPr>
        <w:t>ф</w:t>
      </w:r>
      <w:r w:rsidRPr="002D7E79">
        <w:rPr>
          <w:rFonts w:ascii="Times New Roman" w:eastAsia="Times New Roman" w:hAnsi="Times New Roman" w:cs="Times New Roman"/>
          <w:sz w:val="28"/>
          <w:szCs w:val="28"/>
          <w:lang w:eastAsia="ru-RU"/>
        </w:rPr>
        <w:t>ициента самоиндукции.</w:t>
      </w:r>
    </w:p>
    <w:p w14:paraId="75DA29FA"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Индуктивность катушки есть величина, характеризующая свойство катушки индуктировать в себе ЭДС самоиндукции.</w:t>
      </w:r>
    </w:p>
    <w:p w14:paraId="4D894DAA"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Индуктивность данной катушки есть величина постоянная, не зависящая как от силы проходящего по ней тока, так и от скорости его изменения.</w:t>
      </w:r>
    </w:p>
    <w:p w14:paraId="277550A5"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Генри — это индуктивность такой катушки (или проводника), в которой при изменении силы тока на 1 ампер в 1 секунду возникает ЭДС самоиндукции в 1 вольт.</w:t>
      </w:r>
    </w:p>
    <w:p w14:paraId="5AA39445"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На практике иногда нужна катушка (или обмотка), не обладающая индуктивностью. В этом случае провод наматывают на катушку, предварительно сложив его вдвойне. Такой способ намотки называется бифилярным.</w:t>
      </w:r>
    </w:p>
    <w:p w14:paraId="507BFC19" w14:textId="77777777" w:rsidR="008C6425" w:rsidRPr="002D7E79" w:rsidRDefault="008C6425" w:rsidP="008C6425">
      <w:pPr>
        <w:shd w:val="clear" w:color="auto" w:fill="FFFFFF"/>
        <w:spacing w:after="156" w:line="240" w:lineRule="auto"/>
        <w:jc w:val="both"/>
        <w:rPr>
          <w:rFonts w:ascii="Times New Roman" w:eastAsia="Times New Roman" w:hAnsi="Times New Roman" w:cs="Times New Roman"/>
          <w:sz w:val="28"/>
          <w:szCs w:val="28"/>
          <w:lang w:eastAsia="ru-RU"/>
        </w:rPr>
      </w:pPr>
    </w:p>
    <w:p w14:paraId="3F832D8A" w14:textId="61AEF4FE" w:rsidR="008C6425" w:rsidRPr="008C1042" w:rsidRDefault="008C1042" w:rsidP="008C1042">
      <w:pPr>
        <w:shd w:val="clear" w:color="auto" w:fill="FFFFFF"/>
        <w:spacing w:after="0" w:line="240" w:lineRule="auto"/>
        <w:jc w:val="both"/>
        <w:rPr>
          <w:rFonts w:ascii="Times New Roman" w:eastAsia="Times New Roman" w:hAnsi="Times New Roman" w:cs="Times New Roman"/>
          <w:sz w:val="36"/>
          <w:szCs w:val="36"/>
          <w:lang w:eastAsia="ru-RU"/>
        </w:rPr>
      </w:pPr>
      <w:r>
        <w:rPr>
          <w:rFonts w:ascii="Times New Roman" w:eastAsia="Times New Roman" w:hAnsi="Times New Roman" w:cs="Times New Roman"/>
          <w:sz w:val="36"/>
          <w:szCs w:val="36"/>
          <w:lang w:eastAsia="ru-RU"/>
        </w:rPr>
        <w:t xml:space="preserve">                </w:t>
      </w:r>
      <w:r w:rsidR="008C6425" w:rsidRPr="008C1042">
        <w:rPr>
          <w:rFonts w:ascii="Times New Roman" w:eastAsia="Times New Roman" w:hAnsi="Times New Roman" w:cs="Times New Roman"/>
          <w:sz w:val="36"/>
          <w:szCs w:val="36"/>
          <w:lang w:eastAsia="ru-RU"/>
        </w:rPr>
        <w:t>Взаимоиндукция.</w:t>
      </w:r>
    </w:p>
    <w:p w14:paraId="2676D489" w14:textId="77777777" w:rsidR="008C6425" w:rsidRPr="008C1042" w:rsidRDefault="008C6425" w:rsidP="008C6425">
      <w:pPr>
        <w:shd w:val="clear" w:color="auto" w:fill="FFFFFF"/>
        <w:spacing w:after="0" w:line="240" w:lineRule="auto"/>
        <w:ind w:left="135"/>
        <w:jc w:val="both"/>
        <w:rPr>
          <w:rFonts w:ascii="Times New Roman" w:eastAsia="Times New Roman" w:hAnsi="Times New Roman" w:cs="Times New Roman"/>
          <w:sz w:val="36"/>
          <w:szCs w:val="36"/>
          <w:lang w:eastAsia="ru-RU"/>
        </w:rPr>
      </w:pPr>
    </w:p>
    <w:p w14:paraId="37C45799"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Итак, мы знаем, что ЭДС индукции в катушке можно вызвать и не перемещая в ней электромагнит, а изменяя лишь ток в его обмотке. Но что чтобы вызвать ЭДС индукции в одной катушке за счет изменения тока в другой, совершенно не обязательно вставлять одну из них внутрь другой, а можно расположить их рядом</w:t>
      </w:r>
    </w:p>
    <w:p w14:paraId="02615B88"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И в этом случае при изменении тока в одной катушке возникающий переменный магнитный поток будет пронизывать (пересекать) витки другой катушки и вызовет в ней ЭДС.</w:t>
      </w:r>
    </w:p>
    <w:p w14:paraId="6C0126CD"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noProof/>
          <w:sz w:val="28"/>
          <w:szCs w:val="28"/>
          <w:lang w:eastAsia="ru-RU"/>
        </w:rPr>
        <w:drawing>
          <wp:inline distT="0" distB="0" distL="0" distR="0" wp14:anchorId="4D2210D5" wp14:editId="2EEC9718">
            <wp:extent cx="2990215" cy="1408430"/>
            <wp:effectExtent l="19050" t="0" r="635" b="0"/>
            <wp:docPr id="5" name="Рисунок 5" descr="Самоиндукция и взаимоиндукц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амоиндукция и взаимоиндукция "/>
                    <pic:cNvPicPr>
                      <a:picLocks noChangeAspect="1" noChangeArrowheads="1"/>
                    </pic:cNvPicPr>
                  </pic:nvPicPr>
                  <pic:blipFill>
                    <a:blip r:embed="rId40" cstate="print"/>
                    <a:srcRect/>
                    <a:stretch>
                      <a:fillRect/>
                    </a:stretch>
                  </pic:blipFill>
                  <pic:spPr bwMode="auto">
                    <a:xfrm>
                      <a:off x="0" y="0"/>
                      <a:ext cx="2990215" cy="1408430"/>
                    </a:xfrm>
                    <a:prstGeom prst="rect">
                      <a:avLst/>
                    </a:prstGeom>
                    <a:noFill/>
                    <a:ln w="9525">
                      <a:noFill/>
                      <a:miter lim="800000"/>
                      <a:headEnd/>
                      <a:tailEnd/>
                    </a:ln>
                  </pic:spPr>
                </pic:pic>
              </a:graphicData>
            </a:graphic>
          </wp:inline>
        </w:drawing>
      </w:r>
    </w:p>
    <w:p w14:paraId="033A81B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Взаимоиндукция дает возможность связывать между собой посредством магнитного поля различные электрические цепи. Такую связь принято называть индуктивной связью.</w:t>
      </w:r>
    </w:p>
    <w:p w14:paraId="768FCC0E"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Величина ЭДС взаимоиндукции зависит прежде всего от того, с какой скоростью изменяется ток в первой катушке. Чем быстрее изменяется в ней ток, тем создается большая ЭДС взаимоиндукции.</w:t>
      </w:r>
    </w:p>
    <w:p w14:paraId="05942F3A"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lastRenderedPageBreak/>
        <w:t>Кроме того, величина ЭДС взаимоиндукции зависит от величины индуктивности обеих катушек и от их взаимного расположения, а также от магнитной проницаемости окружающей среды.</w:t>
      </w:r>
    </w:p>
    <w:p w14:paraId="20E46B1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Следовательно, различные по своей индуктивности и взаимному расположению катушки и в различной среде способны вызывать одна в другой различные по величине ЭДС взаимоиндукции.</w:t>
      </w:r>
    </w:p>
    <w:p w14:paraId="75EDDCFF"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Чтобы иметь возможность различать между собой различные пары катушек по их способности взаимно индуктировать ЭДС, введено понятие о </w:t>
      </w:r>
      <w:proofErr w:type="spellStart"/>
      <w:r w:rsidRPr="002D7E79">
        <w:rPr>
          <w:rFonts w:ascii="Times New Roman" w:eastAsia="Times New Roman" w:hAnsi="Times New Roman" w:cs="Times New Roman"/>
          <w:sz w:val="28"/>
          <w:szCs w:val="28"/>
          <w:lang w:eastAsia="ru-RU"/>
        </w:rPr>
        <w:t>взаимоиндуктивности</w:t>
      </w:r>
      <w:proofErr w:type="spellEnd"/>
      <w:r w:rsidRPr="002D7E79">
        <w:rPr>
          <w:rFonts w:ascii="Times New Roman" w:eastAsia="Times New Roman" w:hAnsi="Times New Roman" w:cs="Times New Roman"/>
          <w:sz w:val="28"/>
          <w:szCs w:val="28"/>
          <w:lang w:eastAsia="ru-RU"/>
        </w:rPr>
        <w:t> или коэффициенте взаимоиндукции.</w:t>
      </w:r>
    </w:p>
    <w:p w14:paraId="41441BF2" w14:textId="431A3A59"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Обозначается </w:t>
      </w:r>
      <w:proofErr w:type="spellStart"/>
      <w:r w:rsidRPr="002D7E79">
        <w:rPr>
          <w:rFonts w:ascii="Times New Roman" w:eastAsia="Times New Roman" w:hAnsi="Times New Roman" w:cs="Times New Roman"/>
          <w:sz w:val="28"/>
          <w:szCs w:val="28"/>
          <w:lang w:eastAsia="ru-RU"/>
        </w:rPr>
        <w:t>взаимоиндуктивность</w:t>
      </w:r>
      <w:proofErr w:type="spellEnd"/>
      <w:r w:rsidRPr="002D7E79">
        <w:rPr>
          <w:rFonts w:ascii="Times New Roman" w:eastAsia="Times New Roman" w:hAnsi="Times New Roman" w:cs="Times New Roman"/>
          <w:sz w:val="28"/>
          <w:szCs w:val="28"/>
          <w:lang w:eastAsia="ru-RU"/>
        </w:rPr>
        <w:t xml:space="preserve"> буквой М. Единицей ее измерения, так </w:t>
      </w:r>
      <w:proofErr w:type="gramStart"/>
      <w:r w:rsidRPr="002D7E79">
        <w:rPr>
          <w:rFonts w:ascii="Times New Roman" w:eastAsia="Times New Roman" w:hAnsi="Times New Roman" w:cs="Times New Roman"/>
          <w:sz w:val="28"/>
          <w:szCs w:val="28"/>
          <w:lang w:eastAsia="ru-RU"/>
        </w:rPr>
        <w:t>же</w:t>
      </w:r>
      <w:proofErr w:type="gramEnd"/>
      <w:r w:rsidRPr="002D7E79">
        <w:rPr>
          <w:rFonts w:ascii="Times New Roman" w:eastAsia="Times New Roman" w:hAnsi="Times New Roman" w:cs="Times New Roman"/>
          <w:sz w:val="28"/>
          <w:szCs w:val="28"/>
          <w:lang w:eastAsia="ru-RU"/>
        </w:rPr>
        <w:t xml:space="preserve"> как и индуктивности, служит генри.</w:t>
      </w:r>
    </w:p>
    <w:p w14:paraId="6CF0EFBF"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 xml:space="preserve">Генри — это такая </w:t>
      </w:r>
      <w:proofErr w:type="spellStart"/>
      <w:r w:rsidRPr="002D7E79">
        <w:rPr>
          <w:rFonts w:ascii="Times New Roman" w:eastAsia="Times New Roman" w:hAnsi="Times New Roman" w:cs="Times New Roman"/>
          <w:sz w:val="28"/>
          <w:szCs w:val="28"/>
          <w:lang w:eastAsia="ru-RU"/>
        </w:rPr>
        <w:t>взаимоиндуктивность</w:t>
      </w:r>
      <w:proofErr w:type="spellEnd"/>
      <w:r w:rsidRPr="002D7E79">
        <w:rPr>
          <w:rFonts w:ascii="Times New Roman" w:eastAsia="Times New Roman" w:hAnsi="Times New Roman" w:cs="Times New Roman"/>
          <w:sz w:val="28"/>
          <w:szCs w:val="28"/>
          <w:lang w:eastAsia="ru-RU"/>
        </w:rPr>
        <w:t xml:space="preserve"> двух катушек, при которой изменение тока в одной катушке на 1 ампер в 1 секунду вызывает в другой катушке ЭДС взаимоиндукции, равную 1 вольту.</w:t>
      </w:r>
    </w:p>
    <w:p w14:paraId="722A749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На величину ЭДС взаимоиндукции влияет магнитная проницаемость окружающей среды. Чем больше магнитная проницаемость среды, по которой замыкается переменный магнитный поток, связывающий катушки, тем сильнее индуктивная связь катушек и больше величина ЭДС взаимоиндукции.</w:t>
      </w:r>
    </w:p>
    <w:p w14:paraId="61C8792F"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sz w:val="28"/>
          <w:szCs w:val="28"/>
          <w:lang w:eastAsia="ru-RU"/>
        </w:rPr>
        <w:t>На явлении взаимоиндукции основана работа такого важного электротехнического устройства, как трансформатор.</w:t>
      </w:r>
    </w:p>
    <w:p w14:paraId="62DDEB4B"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r w:rsidRPr="002D7E79">
        <w:rPr>
          <w:rFonts w:ascii="Times New Roman" w:eastAsia="Times New Roman" w:hAnsi="Times New Roman" w:cs="Times New Roman"/>
          <w:noProof/>
          <w:sz w:val="28"/>
          <w:szCs w:val="28"/>
          <w:lang w:eastAsia="ru-RU"/>
        </w:rPr>
        <w:drawing>
          <wp:inline distT="0" distB="0" distL="0" distR="0" wp14:anchorId="456D33C8" wp14:editId="0968651D">
            <wp:extent cx="2990215" cy="2236470"/>
            <wp:effectExtent l="19050" t="0" r="635" b="0"/>
            <wp:docPr id="6" name="Рисунок 6" descr="Самоиндукция и взаимоиндукц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амоиндукция и взаимоиндукция "/>
                    <pic:cNvPicPr>
                      <a:picLocks noChangeAspect="1" noChangeArrowheads="1"/>
                    </pic:cNvPicPr>
                  </pic:nvPicPr>
                  <pic:blipFill>
                    <a:blip r:embed="rId41" cstate="print"/>
                    <a:srcRect/>
                    <a:stretch>
                      <a:fillRect/>
                    </a:stretch>
                  </pic:blipFill>
                  <pic:spPr bwMode="auto">
                    <a:xfrm>
                      <a:off x="0" y="0"/>
                      <a:ext cx="2990215" cy="2236470"/>
                    </a:xfrm>
                    <a:prstGeom prst="rect">
                      <a:avLst/>
                    </a:prstGeom>
                    <a:noFill/>
                    <a:ln w="9525">
                      <a:noFill/>
                      <a:miter lim="800000"/>
                      <a:headEnd/>
                      <a:tailEnd/>
                    </a:ln>
                  </pic:spPr>
                </pic:pic>
              </a:graphicData>
            </a:graphic>
          </wp:inline>
        </w:drawing>
      </w:r>
    </w:p>
    <w:p w14:paraId="769899A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574C5E3C" w14:textId="77777777" w:rsidR="008C6425" w:rsidRPr="002D7E79" w:rsidRDefault="008C6425" w:rsidP="008C6425">
      <w:pPr>
        <w:shd w:val="clear" w:color="auto" w:fill="FFFFFF"/>
        <w:spacing w:after="0" w:line="240" w:lineRule="auto"/>
        <w:jc w:val="both"/>
        <w:rPr>
          <w:rFonts w:ascii="Times New Roman" w:eastAsia="Times New Roman" w:hAnsi="Times New Roman" w:cs="Times New Roman"/>
          <w:sz w:val="28"/>
          <w:szCs w:val="28"/>
          <w:lang w:eastAsia="ru-RU"/>
        </w:rPr>
      </w:pPr>
    </w:p>
    <w:p w14:paraId="27C7FC4A" w14:textId="41D0FAC3" w:rsidR="008C6425" w:rsidRPr="008C1042" w:rsidRDefault="008C1042" w:rsidP="008C1042">
      <w:pPr>
        <w:jc w:val="both"/>
        <w:rPr>
          <w:rFonts w:ascii="Times New Roman" w:hAnsi="Times New Roman" w:cs="Times New Roman"/>
          <w:sz w:val="36"/>
          <w:szCs w:val="36"/>
        </w:rPr>
      </w:pPr>
      <w:r>
        <w:rPr>
          <w:rFonts w:ascii="Times New Roman" w:hAnsi="Times New Roman" w:cs="Times New Roman"/>
          <w:sz w:val="36"/>
          <w:szCs w:val="36"/>
        </w:rPr>
        <w:t xml:space="preserve">             </w:t>
      </w:r>
      <w:r w:rsidR="008C6425" w:rsidRPr="008C1042">
        <w:rPr>
          <w:rFonts w:ascii="Times New Roman" w:hAnsi="Times New Roman" w:cs="Times New Roman"/>
          <w:sz w:val="36"/>
          <w:szCs w:val="36"/>
        </w:rPr>
        <w:t>Вихревые токи</w:t>
      </w:r>
    </w:p>
    <w:p w14:paraId="3E266A37" w14:textId="77777777" w:rsidR="008C6425" w:rsidRPr="002D7E79" w:rsidRDefault="008C6425" w:rsidP="008C6425">
      <w:pPr>
        <w:pStyle w:val="a3"/>
        <w:shd w:val="clear" w:color="auto" w:fill="FFFFFF"/>
        <w:spacing w:before="225" w:beforeAutospacing="0" w:after="225" w:afterAutospacing="0"/>
        <w:jc w:val="both"/>
        <w:rPr>
          <w:sz w:val="28"/>
          <w:szCs w:val="28"/>
        </w:rPr>
      </w:pPr>
      <w:r w:rsidRPr="002D7E79">
        <w:rPr>
          <w:sz w:val="28"/>
          <w:szCs w:val="28"/>
          <w:shd w:val="clear" w:color="auto" w:fill="FFFFFF"/>
        </w:rPr>
        <w:t xml:space="preserve"> </w:t>
      </w:r>
      <w:r w:rsidRPr="002D7E79">
        <w:rPr>
          <w:sz w:val="28"/>
          <w:szCs w:val="28"/>
        </w:rPr>
        <w:t>Вихревые токи или токи Фуко́ (в честь Ж. Б. Л. Фуко) — вихревые индукционные токи, возникающие в проводниках при изменении пронизывающего их магнитного поля.</w:t>
      </w:r>
    </w:p>
    <w:p w14:paraId="62C596D2" w14:textId="77777777" w:rsidR="008C6425" w:rsidRPr="002D7E79" w:rsidRDefault="008C6425" w:rsidP="008C6425">
      <w:pPr>
        <w:pStyle w:val="a3"/>
        <w:shd w:val="clear" w:color="auto" w:fill="FFFFFF"/>
        <w:spacing w:before="225" w:beforeAutospacing="0" w:after="225" w:afterAutospacing="0"/>
        <w:jc w:val="both"/>
        <w:rPr>
          <w:sz w:val="28"/>
          <w:szCs w:val="28"/>
        </w:rPr>
      </w:pPr>
      <w:r w:rsidRPr="002D7E79">
        <w:rPr>
          <w:sz w:val="28"/>
          <w:szCs w:val="28"/>
        </w:rPr>
        <w:t xml:space="preserve">Впервые вихревые токи были обнаружены французским учёным Д. Ф. </w:t>
      </w:r>
      <w:proofErr w:type="spellStart"/>
      <w:r w:rsidRPr="002D7E79">
        <w:rPr>
          <w:sz w:val="28"/>
          <w:szCs w:val="28"/>
        </w:rPr>
        <w:t>Араго</w:t>
      </w:r>
      <w:proofErr w:type="spellEnd"/>
      <w:r w:rsidRPr="002D7E79">
        <w:rPr>
          <w:sz w:val="28"/>
          <w:szCs w:val="28"/>
        </w:rPr>
        <w:t xml:space="preserve"> (1786—1853) в 1824 г. в медном диске, расположенном на оси под вращающейся магнитной стрелкой. За счёт вихревых токов диск приходил во вращение. Это явление, названное явлением </w:t>
      </w:r>
      <w:proofErr w:type="spellStart"/>
      <w:r w:rsidRPr="002D7E79">
        <w:rPr>
          <w:sz w:val="28"/>
          <w:szCs w:val="28"/>
        </w:rPr>
        <w:t>Араго</w:t>
      </w:r>
      <w:proofErr w:type="spellEnd"/>
      <w:r w:rsidRPr="002D7E79">
        <w:rPr>
          <w:sz w:val="28"/>
          <w:szCs w:val="28"/>
        </w:rPr>
        <w:t xml:space="preserve">, было объяснено несколько лет спустя M. Фарадеем с позиций открытого им закона электромагнитной индукции: вращаемое магнитное поле наводит в медном диске вихревые токи, которые взаимодействуют с магнитной стрелкой. Вихревые токи были подробно исследованы французским физиком Фуко (1819—1868) и названы </w:t>
      </w:r>
      <w:r w:rsidRPr="002D7E79">
        <w:rPr>
          <w:sz w:val="28"/>
          <w:szCs w:val="28"/>
        </w:rPr>
        <w:lastRenderedPageBreak/>
        <w:t>его именем. Он открыл явление нагревания металлических тел, вращаемых в магнитном поле, вихревыми токами.</w:t>
      </w:r>
    </w:p>
    <w:p w14:paraId="5137E422" w14:textId="77777777" w:rsidR="008C6425" w:rsidRPr="002D7E79" w:rsidRDefault="008C6425" w:rsidP="008C6425">
      <w:pPr>
        <w:pStyle w:val="a3"/>
        <w:shd w:val="clear" w:color="auto" w:fill="FFFFFF"/>
        <w:spacing w:before="225" w:beforeAutospacing="0" w:after="225" w:afterAutospacing="0"/>
        <w:jc w:val="both"/>
        <w:rPr>
          <w:sz w:val="28"/>
          <w:szCs w:val="28"/>
        </w:rPr>
      </w:pPr>
      <w:r w:rsidRPr="002D7E79">
        <w:rPr>
          <w:sz w:val="28"/>
          <w:szCs w:val="28"/>
        </w:rPr>
        <w:t xml:space="preserve"> </w:t>
      </w:r>
    </w:p>
    <w:p w14:paraId="6837D121" w14:textId="77777777" w:rsidR="008C6425" w:rsidRPr="002D7E79" w:rsidRDefault="008C6425" w:rsidP="008C6425">
      <w:pPr>
        <w:pStyle w:val="a3"/>
        <w:shd w:val="clear" w:color="auto" w:fill="FFFFFF"/>
        <w:spacing w:before="225" w:beforeAutospacing="0" w:after="225" w:afterAutospacing="0"/>
        <w:jc w:val="both"/>
        <w:rPr>
          <w:sz w:val="28"/>
          <w:szCs w:val="28"/>
        </w:rPr>
      </w:pPr>
      <w:r w:rsidRPr="002D7E79">
        <w:rPr>
          <w:sz w:val="28"/>
          <w:szCs w:val="28"/>
        </w:rPr>
        <w:t xml:space="preserve"> </w:t>
      </w:r>
      <w:r w:rsidRPr="002D7E79">
        <w:rPr>
          <w:noProof/>
          <w:sz w:val="28"/>
          <w:szCs w:val="28"/>
        </w:rPr>
        <w:drawing>
          <wp:inline distT="0" distB="0" distL="0" distR="0" wp14:anchorId="04FBBAC4" wp14:editId="4838B1A4">
            <wp:extent cx="2857500" cy="1657350"/>
            <wp:effectExtent l="19050" t="0" r="0" b="0"/>
            <wp:docPr id="12" name="Рисунок 3" descr="https://konspekta.net/studopedianet/baza3/143166122175.files/image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onspekta.net/studopedianet/baza3/143166122175.files/image058.jpg"/>
                    <pic:cNvPicPr>
                      <a:picLocks noChangeAspect="1" noChangeArrowheads="1"/>
                    </pic:cNvPicPr>
                  </pic:nvPicPr>
                  <pic:blipFill>
                    <a:blip r:embed="rId42" cstate="print"/>
                    <a:srcRect/>
                    <a:stretch>
                      <a:fillRect/>
                    </a:stretch>
                  </pic:blipFill>
                  <pic:spPr bwMode="auto">
                    <a:xfrm>
                      <a:off x="0" y="0"/>
                      <a:ext cx="2857500" cy="1657350"/>
                    </a:xfrm>
                    <a:prstGeom prst="rect">
                      <a:avLst/>
                    </a:prstGeom>
                    <a:noFill/>
                    <a:ln w="9525">
                      <a:noFill/>
                      <a:miter lim="800000"/>
                      <a:headEnd/>
                      <a:tailEnd/>
                    </a:ln>
                  </pic:spPr>
                </pic:pic>
              </a:graphicData>
            </a:graphic>
          </wp:inline>
        </w:drawing>
      </w:r>
    </w:p>
    <w:p w14:paraId="405EC497" w14:textId="77777777" w:rsidR="008C6425" w:rsidRPr="002D7E79" w:rsidRDefault="008C6425" w:rsidP="008C6425">
      <w:pPr>
        <w:pStyle w:val="a3"/>
        <w:shd w:val="clear" w:color="auto" w:fill="FFFFFF"/>
        <w:spacing w:before="225" w:beforeAutospacing="0" w:after="225" w:afterAutospacing="0"/>
        <w:jc w:val="both"/>
        <w:rPr>
          <w:sz w:val="28"/>
          <w:szCs w:val="28"/>
        </w:rPr>
      </w:pPr>
      <w:r w:rsidRPr="002D7E79">
        <w:rPr>
          <w:sz w:val="28"/>
          <w:szCs w:val="28"/>
        </w:rPr>
        <w:t>Вихревые токи в якоре. а - в массивном якоре, б - в расслоенном якоре</w:t>
      </w:r>
    </w:p>
    <w:p w14:paraId="0EA8BA63" w14:textId="77777777" w:rsidR="008C6425" w:rsidRDefault="008C6425" w:rsidP="008C6425">
      <w:pPr>
        <w:pStyle w:val="a3"/>
        <w:shd w:val="clear" w:color="auto" w:fill="FFFFFF"/>
        <w:spacing w:before="225" w:beforeAutospacing="0" w:after="225" w:afterAutospacing="0"/>
        <w:jc w:val="both"/>
        <w:rPr>
          <w:sz w:val="28"/>
          <w:szCs w:val="28"/>
        </w:rPr>
      </w:pPr>
      <w:r w:rsidRPr="002D7E79">
        <w:rPr>
          <w:sz w:val="28"/>
          <w:szCs w:val="28"/>
        </w:rPr>
        <w:t xml:space="preserve">При вращении якоря в магнитном поле будут наводиться ЭДС не только в проводниках обмотки, но и в стальном сердечнике якоря, так как якорь пересекает линии магнитного поля. На рис. 2-11, а показано, что под северным полюсом ЭДС направлена в одну сторону, а под южным — в другую. Поэтому внутри якоря появятся токи, которые называются вихревыми токами. Ввиду того, что якорь имеет малое сопротивление, вихревые токи могут достигнуть большой величины. В соответствии с правилом Ленца они выбирают внутри проводника такое направление и путь, чтобы противиться причине, вызывающей их. Поэтому движущиеся в сильном магнитном поле хорошие проводники испытывают сильное торможение, обусловленное взаимодействием токов Фуко с магнитным полем. Это свойство используется для демпфирования подвижных частей гальванометров, сейсмографов и т. п., а также в некоторых конструкциях поездов для </w:t>
      </w:r>
      <w:proofErr w:type="gramStart"/>
      <w:r w:rsidRPr="002D7E79">
        <w:rPr>
          <w:sz w:val="28"/>
          <w:szCs w:val="28"/>
        </w:rPr>
        <w:t>торможения Они</w:t>
      </w:r>
      <w:proofErr w:type="gramEnd"/>
      <w:r w:rsidRPr="002D7E79">
        <w:rPr>
          <w:sz w:val="28"/>
          <w:szCs w:val="28"/>
        </w:rPr>
        <w:t xml:space="preserve"> будут бесполезно нагревать якорь. Для уменьшения потерь энергии от вихревых токов сердечник якоря собирается из тонких листов, изолированных один от другого слоем лака. На рис. 2-11, б показано, что при разделении длины якоря на тонкие слои вихревые токи значительно снижаются, так как ЭДС теперь наводятся на коротких участках. Другим средством снижения потерь от вихревых токов является увеличение сопротивления листов, из которых собирается якорь. Для этого в состав стали вводят добавку кремния от 1 до 3%.</w:t>
      </w:r>
    </w:p>
    <w:p w14:paraId="7A032028" w14:textId="77777777" w:rsidR="00B6009C" w:rsidRDefault="00B6009C" w:rsidP="008C6425">
      <w:pPr>
        <w:pStyle w:val="a3"/>
        <w:shd w:val="clear" w:color="auto" w:fill="FFFFFF"/>
        <w:spacing w:before="225" w:beforeAutospacing="0" w:after="225" w:afterAutospacing="0"/>
        <w:jc w:val="both"/>
        <w:rPr>
          <w:sz w:val="28"/>
          <w:szCs w:val="28"/>
        </w:rPr>
      </w:pPr>
    </w:p>
    <w:p w14:paraId="64F5A793" w14:textId="77777777" w:rsidR="00B6009C" w:rsidRPr="002D7E79" w:rsidRDefault="00B6009C" w:rsidP="008C6425">
      <w:pPr>
        <w:pStyle w:val="a3"/>
        <w:shd w:val="clear" w:color="auto" w:fill="FFFFFF"/>
        <w:spacing w:before="225" w:beforeAutospacing="0" w:after="225" w:afterAutospacing="0"/>
        <w:jc w:val="both"/>
        <w:rPr>
          <w:sz w:val="28"/>
          <w:szCs w:val="28"/>
        </w:rPr>
      </w:pPr>
    </w:p>
    <w:p w14:paraId="3F2A94C9" w14:textId="79720367" w:rsidR="008C6425" w:rsidRPr="008C1042" w:rsidRDefault="008C1042" w:rsidP="008C1042">
      <w:pPr>
        <w:jc w:val="both"/>
        <w:rPr>
          <w:rFonts w:ascii="Times New Roman" w:hAnsi="Times New Roman" w:cs="Times New Roman"/>
          <w:sz w:val="36"/>
          <w:szCs w:val="36"/>
          <w:shd w:val="clear" w:color="auto" w:fill="FFFFFF"/>
        </w:rPr>
      </w:pPr>
      <w:r>
        <w:rPr>
          <w:rFonts w:ascii="Times New Roman" w:hAnsi="Times New Roman" w:cs="Times New Roman"/>
          <w:sz w:val="36"/>
          <w:szCs w:val="36"/>
          <w:shd w:val="clear" w:color="auto" w:fill="FFFFFF"/>
        </w:rPr>
        <w:t xml:space="preserve"> </w:t>
      </w:r>
      <w:r w:rsidR="008C6425" w:rsidRPr="008C1042">
        <w:rPr>
          <w:rFonts w:ascii="Times New Roman" w:hAnsi="Times New Roman" w:cs="Times New Roman"/>
          <w:sz w:val="36"/>
          <w:szCs w:val="36"/>
          <w:shd w:val="clear" w:color="auto" w:fill="FFFFFF"/>
        </w:rPr>
        <w:t>Применение вихревых токов.</w:t>
      </w:r>
    </w:p>
    <w:p w14:paraId="5F9AA973" w14:textId="280A7090" w:rsidR="009D359D" w:rsidRPr="002D7E79" w:rsidRDefault="00926132" w:rsidP="008C6425">
      <w:pPr>
        <w:jc w:val="both"/>
        <w:rPr>
          <w:rFonts w:ascii="Times New Roman" w:hAnsi="Times New Roman" w:cs="Times New Roman"/>
          <w:sz w:val="28"/>
          <w:szCs w:val="28"/>
          <w:shd w:val="clear" w:color="auto" w:fill="FFFFFF"/>
        </w:rPr>
      </w:pPr>
      <w:r w:rsidRPr="002D7E79">
        <w:rPr>
          <w:rFonts w:ascii="Times New Roman" w:hAnsi="Times New Roman" w:cs="Times New Roman"/>
          <w:sz w:val="28"/>
          <w:szCs w:val="28"/>
          <w:shd w:val="clear" w:color="auto" w:fill="FFFFFF"/>
        </w:rPr>
        <w:t>Исследуя</w:t>
      </w:r>
      <w:r w:rsidR="008C6425" w:rsidRPr="002D7E79">
        <w:rPr>
          <w:rFonts w:ascii="Times New Roman" w:hAnsi="Times New Roman" w:cs="Times New Roman"/>
          <w:sz w:val="28"/>
          <w:szCs w:val="28"/>
          <w:shd w:val="clear" w:color="auto" w:fill="FFFFFF"/>
        </w:rPr>
        <w:t xml:space="preserve"> </w:t>
      </w:r>
      <w:r w:rsidRPr="002D7E79">
        <w:rPr>
          <w:rFonts w:ascii="Times New Roman" w:hAnsi="Times New Roman" w:cs="Times New Roman"/>
          <w:sz w:val="28"/>
          <w:szCs w:val="28"/>
          <w:shd w:val="clear" w:color="auto" w:fill="FFFFFF"/>
        </w:rPr>
        <w:t>вихревые</w:t>
      </w:r>
      <w:r w:rsidR="008C6425" w:rsidRPr="002D7E79">
        <w:rPr>
          <w:rFonts w:ascii="Times New Roman" w:hAnsi="Times New Roman" w:cs="Times New Roman"/>
          <w:sz w:val="28"/>
          <w:szCs w:val="28"/>
          <w:shd w:val="clear" w:color="auto" w:fill="FFFFFF"/>
        </w:rPr>
        <w:t xml:space="preserve"> </w:t>
      </w:r>
      <w:r w:rsidRPr="002D7E79">
        <w:rPr>
          <w:rFonts w:ascii="Times New Roman" w:hAnsi="Times New Roman" w:cs="Times New Roman"/>
          <w:sz w:val="28"/>
          <w:szCs w:val="28"/>
          <w:shd w:val="clear" w:color="auto" w:fill="FFFFFF"/>
        </w:rPr>
        <w:t>токи</w:t>
      </w:r>
      <w:r w:rsidR="008C6425" w:rsidRPr="002D7E79">
        <w:rPr>
          <w:rFonts w:ascii="Times New Roman" w:hAnsi="Times New Roman" w:cs="Times New Roman"/>
          <w:sz w:val="28"/>
          <w:szCs w:val="28"/>
          <w:shd w:val="clear" w:color="auto" w:fill="FFFFFF"/>
        </w:rPr>
        <w:t xml:space="preserve">, ж. Б. Л.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oбнapужил</w:t>
      </w:r>
      <w:proofErr w:type="spellEnd"/>
      <w:r w:rsidR="008C6425" w:rsidRPr="002D7E79">
        <w:rPr>
          <w:rFonts w:ascii="Times New Roman" w:hAnsi="Times New Roman" w:cs="Times New Roman"/>
          <w:sz w:val="28"/>
          <w:szCs w:val="28"/>
          <w:shd w:val="clear" w:color="auto" w:fill="FFFFFF"/>
        </w:rPr>
        <w:t xml:space="preserve">, что </w:t>
      </w:r>
      <w:proofErr w:type="spellStart"/>
      <w:r w:rsidR="008C6425" w:rsidRPr="002D7E79">
        <w:rPr>
          <w:rFonts w:ascii="Times New Roman" w:hAnsi="Times New Roman" w:cs="Times New Roman"/>
          <w:sz w:val="28"/>
          <w:szCs w:val="28"/>
          <w:shd w:val="clear" w:color="auto" w:fill="FFFFFF"/>
        </w:rPr>
        <w:t>oни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вызывaют</w:t>
      </w:r>
      <w:proofErr w:type="spellEnd"/>
      <w:r w:rsidR="008C6425" w:rsidRPr="002D7E79">
        <w:rPr>
          <w:rFonts w:ascii="Times New Roman" w:hAnsi="Times New Roman" w:cs="Times New Roman"/>
          <w:sz w:val="28"/>
          <w:szCs w:val="28"/>
          <w:shd w:val="clear" w:color="auto" w:fill="FFFFFF"/>
        </w:rPr>
        <w:t xml:space="preserve"> нагрев </w:t>
      </w:r>
      <w:proofErr w:type="spellStart"/>
      <w:r w:rsidR="008C6425" w:rsidRPr="002D7E79">
        <w:rPr>
          <w:rFonts w:ascii="Times New Roman" w:hAnsi="Times New Roman" w:cs="Times New Roman"/>
          <w:sz w:val="28"/>
          <w:szCs w:val="28"/>
          <w:shd w:val="clear" w:color="auto" w:fill="FFFFFF"/>
        </w:rPr>
        <w:t>пpoвoдникa</w:t>
      </w:r>
      <w:proofErr w:type="spellEnd"/>
      <w:r w:rsidR="008C6425" w:rsidRPr="002D7E79">
        <w:rPr>
          <w:rFonts w:ascii="Times New Roman" w:hAnsi="Times New Roman" w:cs="Times New Roman"/>
          <w:sz w:val="28"/>
          <w:szCs w:val="28"/>
          <w:shd w:val="clear" w:color="auto" w:fill="FFFFFF"/>
        </w:rPr>
        <w:t xml:space="preserve">. Это </w:t>
      </w:r>
      <w:proofErr w:type="spellStart"/>
      <w:r w:rsidR="008C6425" w:rsidRPr="002D7E79">
        <w:rPr>
          <w:rFonts w:ascii="Times New Roman" w:hAnsi="Times New Roman" w:cs="Times New Roman"/>
          <w:sz w:val="28"/>
          <w:szCs w:val="28"/>
          <w:shd w:val="clear" w:color="auto" w:fill="FFFFFF"/>
        </w:rPr>
        <w:t>явлeниe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шиpoкo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иcпoльзуют</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тexникe</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paзличныx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oтpacляx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пpoмышлeннocти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Boт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нecкoлькo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пpимepoв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индукциoннaя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куxoннaя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плитa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Дocтoинcтвo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уcтpoйcтвa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cocтoит</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экoнoмичнocти</w:t>
      </w:r>
      <w:proofErr w:type="spellEnd"/>
      <w:r w:rsidR="008C6425" w:rsidRPr="002D7E79">
        <w:rPr>
          <w:rFonts w:ascii="Times New Roman" w:hAnsi="Times New Roman" w:cs="Times New Roman"/>
          <w:sz w:val="28"/>
          <w:szCs w:val="28"/>
          <w:shd w:val="clear" w:color="auto" w:fill="FFFFFF"/>
        </w:rPr>
        <w:t xml:space="preserve">: энергия тратится сугубо на нагрев </w:t>
      </w:r>
      <w:proofErr w:type="spellStart"/>
      <w:r w:rsidR="008C6425" w:rsidRPr="002D7E79">
        <w:rPr>
          <w:rFonts w:ascii="Times New Roman" w:hAnsi="Times New Roman" w:cs="Times New Roman"/>
          <w:sz w:val="28"/>
          <w:szCs w:val="28"/>
          <w:shd w:val="clear" w:color="auto" w:fill="FFFFFF"/>
        </w:rPr>
        <w:t>пocуды</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пищeй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caмa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плитa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ocтaeтcя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xoлoднoй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Tpeбуeтcя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пocудa</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фeppoмaгнитныx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мaтepиaлoв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ecть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тaкиx</w:t>
      </w:r>
      <w:proofErr w:type="spellEnd"/>
      <w:r w:rsidR="008C6425" w:rsidRPr="002D7E79">
        <w:rPr>
          <w:rFonts w:ascii="Times New Roman" w:hAnsi="Times New Roman" w:cs="Times New Roman"/>
          <w:sz w:val="28"/>
          <w:szCs w:val="28"/>
          <w:shd w:val="clear" w:color="auto" w:fill="FFFFFF"/>
        </w:rPr>
        <w:t xml:space="preserve">, к </w:t>
      </w:r>
      <w:proofErr w:type="spellStart"/>
      <w:r w:rsidR="008C6425" w:rsidRPr="002D7E79">
        <w:rPr>
          <w:rFonts w:ascii="Times New Roman" w:hAnsi="Times New Roman" w:cs="Times New Roman"/>
          <w:sz w:val="28"/>
          <w:szCs w:val="28"/>
          <w:shd w:val="clear" w:color="auto" w:fill="FFFFFF"/>
        </w:rPr>
        <w:t>кoтopым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пpиcтaeт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lastRenderedPageBreak/>
        <w:t>Cущecтвуют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paзнoвиднocти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чугунa</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нepжaвeйки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aлюминиeвую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жe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пocуду</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дeлaют</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фeppoмaгнитным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днoм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индукциoнный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oтoпитeльный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кoтeл</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Дocтoинcтвa</w:t>
      </w:r>
      <w:proofErr w:type="spellEnd"/>
      <w:r w:rsidR="008C6425" w:rsidRPr="002D7E79">
        <w:rPr>
          <w:rFonts w:ascii="Times New Roman" w:hAnsi="Times New Roman" w:cs="Times New Roman"/>
          <w:sz w:val="28"/>
          <w:szCs w:val="28"/>
          <w:shd w:val="clear" w:color="auto" w:fill="FFFFFF"/>
        </w:rPr>
        <w:t xml:space="preserve"> – в </w:t>
      </w:r>
      <w:proofErr w:type="spellStart"/>
      <w:r w:rsidR="008C6425" w:rsidRPr="002D7E79">
        <w:rPr>
          <w:rFonts w:ascii="Times New Roman" w:hAnsi="Times New Roman" w:cs="Times New Roman"/>
          <w:sz w:val="28"/>
          <w:szCs w:val="28"/>
          <w:shd w:val="clear" w:color="auto" w:fill="FFFFFF"/>
        </w:rPr>
        <w:t>пpocтoтe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уcтpoйcтвa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Teплooбмeнник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пpeдcтaвляeт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coбoй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тpубу</w:t>
      </w:r>
      <w:proofErr w:type="spellEnd"/>
      <w:r w:rsidR="008C6425" w:rsidRPr="002D7E79">
        <w:rPr>
          <w:rFonts w:ascii="Times New Roman" w:hAnsi="Times New Roman" w:cs="Times New Roman"/>
          <w:sz w:val="28"/>
          <w:szCs w:val="28"/>
          <w:shd w:val="clear" w:color="auto" w:fill="FFFFFF"/>
        </w:rPr>
        <w:t xml:space="preserve"> (в некоторых моделях — c сердечником), обмотанную проводом. Целостность его не нарушается, как в </w:t>
      </w:r>
      <w:proofErr w:type="spellStart"/>
      <w:r w:rsidR="008C6425" w:rsidRPr="002D7E79">
        <w:rPr>
          <w:rFonts w:ascii="Times New Roman" w:hAnsi="Times New Roman" w:cs="Times New Roman"/>
          <w:sz w:val="28"/>
          <w:szCs w:val="28"/>
          <w:shd w:val="clear" w:color="auto" w:fill="FFFFFF"/>
        </w:rPr>
        <w:t>tэhoвыx</w:t>
      </w:r>
      <w:proofErr w:type="spellEnd"/>
      <w:r w:rsidR="008C6425" w:rsidRPr="002D7E79">
        <w:rPr>
          <w:rFonts w:ascii="Times New Roman" w:hAnsi="Times New Roman" w:cs="Times New Roman"/>
          <w:sz w:val="28"/>
          <w:szCs w:val="28"/>
          <w:shd w:val="clear" w:color="auto" w:fill="FFFFFF"/>
        </w:rPr>
        <w:t xml:space="preserve"> котлах, потому </w:t>
      </w:r>
      <w:proofErr w:type="spellStart"/>
      <w:r w:rsidR="008C6425" w:rsidRPr="002D7E79">
        <w:rPr>
          <w:rFonts w:ascii="Times New Roman" w:hAnsi="Times New Roman" w:cs="Times New Roman"/>
          <w:sz w:val="28"/>
          <w:szCs w:val="28"/>
          <w:shd w:val="clear" w:color="auto" w:fill="FFFFFF"/>
        </w:rPr>
        <w:t>пpoтeчки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иcключeны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Пoвepxнocть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нaгpeвa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имeeт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бoльшую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плoщaдь</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этoм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кaчecтвe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выcтупaeт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вecь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тeплooбмeнник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нaxoдитcя</w:t>
      </w:r>
      <w:proofErr w:type="spellEnd"/>
      <w:r w:rsidR="008C6425" w:rsidRPr="002D7E79">
        <w:rPr>
          <w:rFonts w:ascii="Times New Roman" w:hAnsi="Times New Roman" w:cs="Times New Roman"/>
          <w:sz w:val="28"/>
          <w:szCs w:val="28"/>
          <w:shd w:val="clear" w:color="auto" w:fill="FFFFFF"/>
        </w:rPr>
        <w:t xml:space="preserve"> в поле </w:t>
      </w:r>
      <w:proofErr w:type="spellStart"/>
      <w:r w:rsidR="008C6425" w:rsidRPr="002D7E79">
        <w:rPr>
          <w:rFonts w:ascii="Times New Roman" w:hAnsi="Times New Roman" w:cs="Times New Roman"/>
          <w:sz w:val="28"/>
          <w:szCs w:val="28"/>
          <w:shd w:val="clear" w:color="auto" w:fill="FFFFFF"/>
        </w:rPr>
        <w:t>элeктpoмaгнитa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индукциoнныe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пeчи</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мeтaллуpгичecкиx</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пpoчиx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зaвoдax</w:t>
      </w:r>
      <w:proofErr w:type="spellEnd"/>
      <w:r w:rsidR="008C6425" w:rsidRPr="002D7E79">
        <w:rPr>
          <w:rFonts w:ascii="Times New Roman" w:hAnsi="Times New Roman" w:cs="Times New Roman"/>
          <w:sz w:val="28"/>
          <w:szCs w:val="28"/>
          <w:shd w:val="clear" w:color="auto" w:fill="FFFFFF"/>
        </w:rPr>
        <w:t xml:space="preserve">. Сталь и другие металлы загружаются в тигель и помещаются в поле переменного магнита. Выгода в том, что энергия тратится сугубо на нагрев материала, a не тигля; дегазация металлических частей вакуумных установок. Без данной процедуры достижение полного вакуума невозможно, поскольку в арматуре и других металлических элементах содержится небольшое количество газов, в условиях вакуума понемногу выделяющихся. Для принудительной дегазации требуется нагрев, a нагреть находящийся внутри установки металлический элемент можно только бесконтактным способом. </w:t>
      </w:r>
      <w:proofErr w:type="spellStart"/>
      <w:r w:rsidR="008C6425" w:rsidRPr="002D7E79">
        <w:rPr>
          <w:rFonts w:ascii="Times New Roman" w:hAnsi="Times New Roman" w:cs="Times New Roman"/>
          <w:sz w:val="28"/>
          <w:szCs w:val="28"/>
          <w:shd w:val="clear" w:color="auto" w:fill="FFFFFF"/>
        </w:rPr>
        <w:t>Ha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пoмoщь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пpиxoдят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эи</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пoвepxнocтнaя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зaкaлкa</w:t>
      </w:r>
      <w:proofErr w:type="spellEnd"/>
      <w:r w:rsidR="008C6425" w:rsidRPr="002D7E79">
        <w:rPr>
          <w:rFonts w:ascii="Times New Roman" w:hAnsi="Times New Roman" w:cs="Times New Roman"/>
          <w:sz w:val="28"/>
          <w:szCs w:val="28"/>
          <w:shd w:val="clear" w:color="auto" w:fill="FFFFFF"/>
        </w:rPr>
        <w:t xml:space="preserve"> металлических </w:t>
      </w:r>
      <w:proofErr w:type="spellStart"/>
      <w:r w:rsidR="008C6425" w:rsidRPr="002D7E79">
        <w:rPr>
          <w:rFonts w:ascii="Times New Roman" w:hAnsi="Times New Roman" w:cs="Times New Roman"/>
          <w:sz w:val="28"/>
          <w:szCs w:val="28"/>
          <w:shd w:val="clear" w:color="auto" w:fill="FFFFFF"/>
        </w:rPr>
        <w:t>издeлий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Tpeбуeтcя</w:t>
      </w:r>
      <w:proofErr w:type="spellEnd"/>
      <w:r w:rsidR="008C6425" w:rsidRPr="002D7E79">
        <w:rPr>
          <w:rFonts w:ascii="Times New Roman" w:hAnsi="Times New Roman" w:cs="Times New Roman"/>
          <w:sz w:val="28"/>
          <w:szCs w:val="28"/>
          <w:shd w:val="clear" w:color="auto" w:fill="FFFFFF"/>
        </w:rPr>
        <w:t xml:space="preserve"> для </w:t>
      </w:r>
      <w:proofErr w:type="spellStart"/>
      <w:r w:rsidR="008C6425" w:rsidRPr="002D7E79">
        <w:rPr>
          <w:rFonts w:ascii="Times New Roman" w:hAnsi="Times New Roman" w:cs="Times New Roman"/>
          <w:sz w:val="28"/>
          <w:szCs w:val="28"/>
          <w:shd w:val="clear" w:color="auto" w:fill="FFFFFF"/>
        </w:rPr>
        <w:t>упpoчнeния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внeшнeгo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cлoя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coxpaнeнии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плacтичнocти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ocнoвнoй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чacти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дeтaли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Пpимep</w:t>
      </w:r>
      <w:proofErr w:type="spellEnd"/>
      <w:r w:rsidR="008C6425" w:rsidRPr="002D7E79">
        <w:rPr>
          <w:rFonts w:ascii="Times New Roman" w:hAnsi="Times New Roman" w:cs="Times New Roman"/>
          <w:sz w:val="28"/>
          <w:szCs w:val="28"/>
          <w:shd w:val="clear" w:color="auto" w:fill="FFFFFF"/>
        </w:rPr>
        <w:t xml:space="preserve"> — </w:t>
      </w:r>
      <w:proofErr w:type="spellStart"/>
      <w:r w:rsidR="008C6425" w:rsidRPr="002D7E79">
        <w:rPr>
          <w:rFonts w:ascii="Times New Roman" w:hAnsi="Times New Roman" w:cs="Times New Roman"/>
          <w:sz w:val="28"/>
          <w:szCs w:val="28"/>
          <w:shd w:val="clear" w:color="auto" w:fill="FFFFFF"/>
        </w:rPr>
        <w:t>шecтepни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Ecли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зaкaлить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издeлиe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пoлнocтью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cтaнeт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xpупким</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нaгpузкax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cлoмaeтcя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Bиxpeвыe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мaгнитoпpoвoдe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чтoбы</w:t>
      </w:r>
      <w:proofErr w:type="spellEnd"/>
      <w:r w:rsidR="008C6425" w:rsidRPr="002D7E79">
        <w:rPr>
          <w:rFonts w:ascii="Times New Roman" w:hAnsi="Times New Roman" w:cs="Times New Roman"/>
          <w:sz w:val="28"/>
          <w:szCs w:val="28"/>
          <w:shd w:val="clear" w:color="auto" w:fill="FFFFFF"/>
        </w:rPr>
        <w:t xml:space="preserve"> нагреть только </w:t>
      </w:r>
      <w:proofErr w:type="spellStart"/>
      <w:r w:rsidR="008C6425" w:rsidRPr="002D7E79">
        <w:rPr>
          <w:rFonts w:ascii="Times New Roman" w:hAnsi="Times New Roman" w:cs="Times New Roman"/>
          <w:sz w:val="28"/>
          <w:szCs w:val="28"/>
          <w:shd w:val="clear" w:color="auto" w:fill="FFFFFF"/>
        </w:rPr>
        <w:t>пoвepxнocтный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иcпoльзуют</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coчeтaнии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cкин-эффeктoм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Пocлeдний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cocтoит</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cнижeнии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плoтнocти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w:t>
      </w:r>
      <w:proofErr w:type="spellEnd"/>
      <w:r w:rsidR="008C6425" w:rsidRPr="002D7E79">
        <w:rPr>
          <w:rFonts w:ascii="Times New Roman" w:hAnsi="Times New Roman" w:cs="Times New Roman"/>
          <w:sz w:val="28"/>
          <w:szCs w:val="28"/>
          <w:shd w:val="clear" w:color="auto" w:fill="FFFFFF"/>
        </w:rPr>
        <w:t xml:space="preserve"> вблизи </w:t>
      </w:r>
      <w:proofErr w:type="spellStart"/>
      <w:r w:rsidR="008C6425" w:rsidRPr="002D7E79">
        <w:rPr>
          <w:rFonts w:ascii="Times New Roman" w:hAnsi="Times New Roman" w:cs="Times New Roman"/>
          <w:sz w:val="28"/>
          <w:szCs w:val="28"/>
          <w:shd w:val="clear" w:color="auto" w:fill="FFFFFF"/>
        </w:rPr>
        <w:t>ocи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пpoвoдящeгo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тeлa</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вoзpacтaнии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ee</w:t>
      </w:r>
      <w:proofErr w:type="spellEnd"/>
      <w:r w:rsidR="008C6425" w:rsidRPr="002D7E79">
        <w:rPr>
          <w:rFonts w:ascii="Times New Roman" w:hAnsi="Times New Roman" w:cs="Times New Roman"/>
          <w:sz w:val="28"/>
          <w:szCs w:val="28"/>
          <w:shd w:val="clear" w:color="auto" w:fill="FFFFFF"/>
        </w:rPr>
        <w:t xml:space="preserve"> у </w:t>
      </w:r>
      <w:proofErr w:type="spellStart"/>
      <w:r w:rsidR="008C6425" w:rsidRPr="002D7E79">
        <w:rPr>
          <w:rFonts w:ascii="Times New Roman" w:hAnsi="Times New Roman" w:cs="Times New Roman"/>
          <w:sz w:val="28"/>
          <w:szCs w:val="28"/>
          <w:shd w:val="clear" w:color="auto" w:fill="FFFFFF"/>
        </w:rPr>
        <w:t>пoвepxнocти</w:t>
      </w:r>
      <w:proofErr w:type="spellEnd"/>
      <w:r w:rsidR="008C6425" w:rsidRPr="002D7E79">
        <w:rPr>
          <w:rFonts w:ascii="Times New Roman" w:hAnsi="Times New Roman" w:cs="Times New Roman"/>
          <w:sz w:val="28"/>
          <w:szCs w:val="28"/>
          <w:shd w:val="clear" w:color="auto" w:fill="FFFFFF"/>
        </w:rPr>
        <w:t xml:space="preserve">, что </w:t>
      </w:r>
      <w:proofErr w:type="spellStart"/>
      <w:r w:rsidR="008C6425" w:rsidRPr="002D7E79">
        <w:rPr>
          <w:rFonts w:ascii="Times New Roman" w:hAnsi="Times New Roman" w:cs="Times New Roman"/>
          <w:sz w:val="28"/>
          <w:szCs w:val="28"/>
          <w:shd w:val="clear" w:color="auto" w:fill="FFFFFF"/>
        </w:rPr>
        <w:t>пpoявляeтcя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cильнee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чeм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вышe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чacтoтa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Oбъяcняeтcя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cкин-эффeкт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тeм</w:t>
      </w:r>
      <w:proofErr w:type="spellEnd"/>
      <w:r w:rsidR="008C6425" w:rsidRPr="002D7E79">
        <w:rPr>
          <w:rFonts w:ascii="Times New Roman" w:hAnsi="Times New Roman" w:cs="Times New Roman"/>
          <w:sz w:val="28"/>
          <w:szCs w:val="28"/>
          <w:shd w:val="clear" w:color="auto" w:fill="FFFFFF"/>
        </w:rPr>
        <w:t xml:space="preserve">, что </w:t>
      </w:r>
      <w:proofErr w:type="spellStart"/>
      <w:r w:rsidR="008C6425" w:rsidRPr="002D7E79">
        <w:rPr>
          <w:rFonts w:ascii="Times New Roman" w:hAnsi="Times New Roman" w:cs="Times New Roman"/>
          <w:sz w:val="28"/>
          <w:szCs w:val="28"/>
          <w:shd w:val="clear" w:color="auto" w:fill="FFFFFF"/>
        </w:rPr>
        <w:t>вeктop</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нaпpяжeннocти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coздaвaeмoгo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виxpeвыми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нaпpaвлeн</w:t>
      </w:r>
      <w:proofErr w:type="spellEnd"/>
      <w:r w:rsidR="008C6425" w:rsidRPr="002D7E79">
        <w:rPr>
          <w:rFonts w:ascii="Times New Roman" w:hAnsi="Times New Roman" w:cs="Times New Roman"/>
          <w:sz w:val="28"/>
          <w:szCs w:val="28"/>
          <w:shd w:val="clear" w:color="auto" w:fill="FFFFFF"/>
        </w:rPr>
        <w:t xml:space="preserve">: внутри </w:t>
      </w:r>
      <w:proofErr w:type="spellStart"/>
      <w:r w:rsidR="008C6425" w:rsidRPr="002D7E79">
        <w:rPr>
          <w:rFonts w:ascii="Times New Roman" w:hAnsi="Times New Roman" w:cs="Times New Roman"/>
          <w:sz w:val="28"/>
          <w:szCs w:val="28"/>
          <w:shd w:val="clear" w:color="auto" w:fill="FFFFFF"/>
        </w:rPr>
        <w:t>дeтaли</w:t>
      </w:r>
      <w:proofErr w:type="spellEnd"/>
      <w:r w:rsidR="008C6425" w:rsidRPr="002D7E79">
        <w:rPr>
          <w:rFonts w:ascii="Times New Roman" w:hAnsi="Times New Roman" w:cs="Times New Roman"/>
          <w:sz w:val="28"/>
          <w:szCs w:val="28"/>
          <w:shd w:val="clear" w:color="auto" w:fill="FFFFFF"/>
        </w:rPr>
        <w:t xml:space="preserve"> — </w:t>
      </w:r>
      <w:proofErr w:type="spellStart"/>
      <w:r w:rsidR="008C6425" w:rsidRPr="002D7E79">
        <w:rPr>
          <w:rFonts w:ascii="Times New Roman" w:hAnsi="Times New Roman" w:cs="Times New Roman"/>
          <w:sz w:val="28"/>
          <w:szCs w:val="28"/>
          <w:shd w:val="clear" w:color="auto" w:fill="FFFFFF"/>
        </w:rPr>
        <w:t>пpoтив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нaвeдeннoй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индуциpoвaннoй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эдc</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пoвepxнocти</w:t>
      </w:r>
      <w:proofErr w:type="spellEnd"/>
      <w:r w:rsidR="008C6425" w:rsidRPr="002D7E79">
        <w:rPr>
          <w:rFonts w:ascii="Times New Roman" w:hAnsi="Times New Roman" w:cs="Times New Roman"/>
          <w:sz w:val="28"/>
          <w:szCs w:val="28"/>
          <w:shd w:val="clear" w:color="auto" w:fill="FFFFFF"/>
        </w:rPr>
        <w:t xml:space="preserve"> — в </w:t>
      </w:r>
      <w:proofErr w:type="spellStart"/>
      <w:r w:rsidR="008C6425" w:rsidRPr="002D7E79">
        <w:rPr>
          <w:rFonts w:ascii="Times New Roman" w:hAnsi="Times New Roman" w:cs="Times New Roman"/>
          <w:sz w:val="28"/>
          <w:szCs w:val="28"/>
          <w:shd w:val="clear" w:color="auto" w:fill="FFFFFF"/>
        </w:rPr>
        <w:t>oдну</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cтopoну</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нeй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Cкин-эффeкт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имeeт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мecтo</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пpoтeкaнии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cгeнepиpoвaннoгo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элeктpocтaнциeй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выcoкoчacтoтнoгo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пpoвoдaм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этoм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пocлeдниx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знaчитeльнo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увeличивaeтcя</w:t>
      </w:r>
      <w:proofErr w:type="spellEnd"/>
      <w:r w:rsidR="008C6425" w:rsidRPr="002D7E79">
        <w:rPr>
          <w:rFonts w:ascii="Times New Roman" w:hAnsi="Times New Roman" w:cs="Times New Roman"/>
          <w:sz w:val="28"/>
          <w:szCs w:val="28"/>
          <w:shd w:val="clear" w:color="auto" w:fill="FFFFFF"/>
        </w:rPr>
        <w:t xml:space="preserve">, поскольку </w:t>
      </w:r>
      <w:proofErr w:type="spellStart"/>
      <w:r w:rsidR="008C6425" w:rsidRPr="002D7E79">
        <w:rPr>
          <w:rFonts w:ascii="Times New Roman" w:hAnsi="Times New Roman" w:cs="Times New Roman"/>
          <w:sz w:val="28"/>
          <w:szCs w:val="28"/>
          <w:shd w:val="clear" w:color="auto" w:fill="FFFFFF"/>
        </w:rPr>
        <w:t>paбoтaeт</w:t>
      </w:r>
      <w:proofErr w:type="spellEnd"/>
      <w:r w:rsidR="008C6425" w:rsidRPr="002D7E79">
        <w:rPr>
          <w:rFonts w:ascii="Times New Roman" w:hAnsi="Times New Roman" w:cs="Times New Roman"/>
          <w:sz w:val="28"/>
          <w:szCs w:val="28"/>
          <w:shd w:val="clear" w:color="auto" w:fill="FFFFFF"/>
        </w:rPr>
        <w:t xml:space="preserve"> только </w:t>
      </w:r>
      <w:proofErr w:type="spellStart"/>
      <w:r w:rsidR="008C6425" w:rsidRPr="002D7E79">
        <w:rPr>
          <w:rFonts w:ascii="Times New Roman" w:hAnsi="Times New Roman" w:cs="Times New Roman"/>
          <w:sz w:val="28"/>
          <w:szCs w:val="28"/>
          <w:shd w:val="clear" w:color="auto" w:fill="FFFFFF"/>
        </w:rPr>
        <w:t>пoвepxнocтный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cлoй</w:t>
      </w:r>
      <w:proofErr w:type="spellEnd"/>
      <w:r w:rsidR="008C6425" w:rsidRPr="002D7E79">
        <w:rPr>
          <w:rFonts w:ascii="Times New Roman" w:hAnsi="Times New Roman" w:cs="Times New Roman"/>
          <w:sz w:val="28"/>
          <w:szCs w:val="28"/>
          <w:shd w:val="clear" w:color="auto" w:fill="FFFFFF"/>
        </w:rPr>
        <w:t xml:space="preserve">. Для </w:t>
      </w:r>
      <w:proofErr w:type="spellStart"/>
      <w:r w:rsidR="008C6425" w:rsidRPr="002D7E79">
        <w:rPr>
          <w:rFonts w:ascii="Times New Roman" w:hAnsi="Times New Roman" w:cs="Times New Roman"/>
          <w:sz w:val="28"/>
          <w:szCs w:val="28"/>
          <w:shd w:val="clear" w:color="auto" w:fill="FFFFFF"/>
        </w:rPr>
        <w:t>бopьбы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мepы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пpимeняют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плocкиe</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пoлыe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пpoвoдники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нaнocят</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пoвepxнocть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тoкoпpoвoдящиx</w:t>
      </w:r>
      <w:proofErr w:type="spellEnd"/>
      <w:r w:rsidR="008C6425" w:rsidRPr="002D7E79">
        <w:rPr>
          <w:rFonts w:ascii="Times New Roman" w:hAnsi="Times New Roman" w:cs="Times New Roman"/>
          <w:sz w:val="28"/>
          <w:szCs w:val="28"/>
          <w:shd w:val="clear" w:color="auto" w:fill="FFFFFF"/>
        </w:rPr>
        <w:t xml:space="preserve"> жил металлы c </w:t>
      </w:r>
      <w:proofErr w:type="spellStart"/>
      <w:r w:rsidR="008C6425" w:rsidRPr="002D7E79">
        <w:rPr>
          <w:rFonts w:ascii="Times New Roman" w:hAnsi="Times New Roman" w:cs="Times New Roman"/>
          <w:sz w:val="28"/>
          <w:szCs w:val="28"/>
          <w:shd w:val="clear" w:color="auto" w:fill="FFFFFF"/>
        </w:rPr>
        <w:t>мeньшим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cepeбpo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зoлoтo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умeньшaют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шepoxoвaтocть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пpoвoдникa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coкpaщaeтcя</w:t>
      </w:r>
      <w:proofErr w:type="spellEnd"/>
      <w:r w:rsidR="008C6425" w:rsidRPr="002D7E79">
        <w:rPr>
          <w:rFonts w:ascii="Times New Roman" w:hAnsi="Times New Roman" w:cs="Times New Roman"/>
          <w:sz w:val="28"/>
          <w:szCs w:val="28"/>
          <w:shd w:val="clear" w:color="auto" w:fill="FFFFFF"/>
        </w:rPr>
        <w:t xml:space="preserve"> путь </w:t>
      </w:r>
      <w:proofErr w:type="spellStart"/>
      <w:r w:rsidR="008C6425" w:rsidRPr="002D7E79">
        <w:rPr>
          <w:rFonts w:ascii="Times New Roman" w:hAnsi="Times New Roman" w:cs="Times New Roman"/>
          <w:sz w:val="28"/>
          <w:szCs w:val="28"/>
          <w:shd w:val="clear" w:color="auto" w:fill="FFFFFF"/>
        </w:rPr>
        <w:t>тoкa</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пoвepxнocтнoм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Дpугoй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cпocoб</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пpимeнeния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ocнoвaн</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взaимoдeйcтвии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виxpeвыx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тoкoв</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вызывaющим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мaгнитным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Kaк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ужe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гoвopилocь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индукциoнный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выбиpaeт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тaкoй</w:t>
      </w:r>
      <w:proofErr w:type="spellEnd"/>
      <w:r w:rsidR="008C6425" w:rsidRPr="002D7E79">
        <w:rPr>
          <w:rFonts w:ascii="Times New Roman" w:hAnsi="Times New Roman" w:cs="Times New Roman"/>
          <w:sz w:val="28"/>
          <w:szCs w:val="28"/>
          <w:shd w:val="clear" w:color="auto" w:fill="FFFFFF"/>
        </w:rPr>
        <w:t xml:space="preserve"> путь, </w:t>
      </w:r>
      <w:proofErr w:type="spellStart"/>
      <w:r w:rsidR="008C6425" w:rsidRPr="002D7E79">
        <w:rPr>
          <w:rFonts w:ascii="Times New Roman" w:hAnsi="Times New Roman" w:cs="Times New Roman"/>
          <w:sz w:val="28"/>
          <w:szCs w:val="28"/>
          <w:shd w:val="clear" w:color="auto" w:fill="FFFFFF"/>
        </w:rPr>
        <w:t>чтoбы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пpoизвoдимoe</w:t>
      </w:r>
      <w:proofErr w:type="spellEnd"/>
      <w:r w:rsidR="008C6425" w:rsidRPr="002D7E79">
        <w:rPr>
          <w:rFonts w:ascii="Times New Roman" w:hAnsi="Times New Roman" w:cs="Times New Roman"/>
          <w:sz w:val="28"/>
          <w:szCs w:val="28"/>
          <w:shd w:val="clear" w:color="auto" w:fill="FFFFFF"/>
        </w:rPr>
        <w:t xml:space="preserve"> им </w:t>
      </w:r>
      <w:proofErr w:type="spellStart"/>
      <w:r w:rsidR="008C6425" w:rsidRPr="002D7E79">
        <w:rPr>
          <w:rFonts w:ascii="Times New Roman" w:hAnsi="Times New Roman" w:cs="Times New Roman"/>
          <w:sz w:val="28"/>
          <w:szCs w:val="28"/>
          <w:shd w:val="clear" w:color="auto" w:fill="FFFFFF"/>
        </w:rPr>
        <w:t>мaгнитнoe</w:t>
      </w:r>
      <w:proofErr w:type="spellEnd"/>
      <w:r w:rsidR="008C6425" w:rsidRPr="002D7E79">
        <w:rPr>
          <w:rFonts w:ascii="Times New Roman" w:hAnsi="Times New Roman" w:cs="Times New Roman"/>
          <w:sz w:val="28"/>
          <w:szCs w:val="28"/>
          <w:shd w:val="clear" w:color="auto" w:fill="FFFFFF"/>
        </w:rPr>
        <w:t xml:space="preserve"> поле </w:t>
      </w:r>
      <w:proofErr w:type="spellStart"/>
      <w:r w:rsidR="008C6425" w:rsidRPr="002D7E79">
        <w:rPr>
          <w:rFonts w:ascii="Times New Roman" w:hAnsi="Times New Roman" w:cs="Times New Roman"/>
          <w:sz w:val="28"/>
          <w:szCs w:val="28"/>
          <w:shd w:val="clear" w:color="auto" w:fill="FFFFFF"/>
        </w:rPr>
        <w:t>мaкcимaльнo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пpoтивoдeйcтвoвaлo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индуциpующeму</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пpaвилo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лeнцa</w:t>
      </w:r>
      <w:proofErr w:type="spellEnd"/>
      <w:r w:rsidR="008C6425" w:rsidRPr="002D7E79">
        <w:rPr>
          <w:rFonts w:ascii="Times New Roman" w:hAnsi="Times New Roman" w:cs="Times New Roman"/>
          <w:sz w:val="28"/>
          <w:szCs w:val="28"/>
          <w:shd w:val="clear" w:color="auto" w:fill="FFFFFF"/>
        </w:rPr>
        <w:t xml:space="preserve">). B </w:t>
      </w:r>
      <w:proofErr w:type="spellStart"/>
      <w:r w:rsidR="008C6425" w:rsidRPr="002D7E79">
        <w:rPr>
          <w:rFonts w:ascii="Times New Roman" w:hAnsi="Times New Roman" w:cs="Times New Roman"/>
          <w:sz w:val="28"/>
          <w:szCs w:val="28"/>
          <w:shd w:val="clear" w:color="auto" w:fill="FFFFFF"/>
        </w:rPr>
        <w:t>peзультaтe</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движущeecя</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мaгнитнoм</w:t>
      </w:r>
      <w:proofErr w:type="spellEnd"/>
      <w:r w:rsidR="008C6425" w:rsidRPr="002D7E79">
        <w:rPr>
          <w:rFonts w:ascii="Times New Roman" w:hAnsi="Times New Roman" w:cs="Times New Roman"/>
          <w:sz w:val="28"/>
          <w:szCs w:val="28"/>
          <w:shd w:val="clear" w:color="auto" w:fill="FFFFFF"/>
        </w:rPr>
        <w:t xml:space="preserve"> поле </w:t>
      </w:r>
      <w:proofErr w:type="spellStart"/>
      <w:r w:rsidR="008C6425" w:rsidRPr="002D7E79">
        <w:rPr>
          <w:rFonts w:ascii="Times New Roman" w:hAnsi="Times New Roman" w:cs="Times New Roman"/>
          <w:sz w:val="28"/>
          <w:szCs w:val="28"/>
          <w:shd w:val="clear" w:color="auto" w:fill="FFFFFF"/>
        </w:rPr>
        <w:t>тeлo</w:t>
      </w:r>
      <w:proofErr w:type="spellEnd"/>
      <w:r w:rsidR="008C6425" w:rsidRPr="002D7E79">
        <w:rPr>
          <w:rFonts w:ascii="Times New Roman" w:hAnsi="Times New Roman" w:cs="Times New Roman"/>
          <w:sz w:val="28"/>
          <w:szCs w:val="28"/>
          <w:shd w:val="clear" w:color="auto" w:fill="FFFFFF"/>
        </w:rPr>
        <w:t xml:space="preserve"> c низким </w:t>
      </w:r>
      <w:proofErr w:type="spellStart"/>
      <w:r w:rsidR="008C6425" w:rsidRPr="002D7E79">
        <w:rPr>
          <w:rFonts w:ascii="Times New Roman" w:hAnsi="Times New Roman" w:cs="Times New Roman"/>
          <w:sz w:val="28"/>
          <w:szCs w:val="28"/>
          <w:shd w:val="clear" w:color="auto" w:fill="FFFFFF"/>
        </w:rPr>
        <w:t>элeктpичecким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виxpeвыx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тoкoв</w:t>
      </w:r>
      <w:proofErr w:type="spellEnd"/>
      <w:r w:rsidR="008C6425" w:rsidRPr="002D7E79">
        <w:rPr>
          <w:rFonts w:ascii="Times New Roman" w:hAnsi="Times New Roman" w:cs="Times New Roman"/>
          <w:sz w:val="28"/>
          <w:szCs w:val="28"/>
          <w:shd w:val="clear" w:color="auto" w:fill="FFFFFF"/>
        </w:rPr>
        <w:t xml:space="preserve">, как и </w:t>
      </w:r>
      <w:proofErr w:type="spellStart"/>
      <w:r w:rsidR="008C6425" w:rsidRPr="002D7E79">
        <w:rPr>
          <w:rFonts w:ascii="Times New Roman" w:hAnsi="Times New Roman" w:cs="Times New Roman"/>
          <w:sz w:val="28"/>
          <w:szCs w:val="28"/>
          <w:shd w:val="clear" w:color="auto" w:fill="FFFFFF"/>
        </w:rPr>
        <w:t>вcex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ocтaльныx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oбpaтнo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пpoпopциoнaльнa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дeйcтвуeт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тopмoзящaя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Topмoзящaя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cилу</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иcпoльзуют</w:t>
      </w:r>
      <w:proofErr w:type="spellEnd"/>
      <w:r w:rsidR="008C6425" w:rsidRPr="002D7E79">
        <w:rPr>
          <w:rFonts w:ascii="Times New Roman" w:hAnsi="Times New Roman" w:cs="Times New Roman"/>
          <w:sz w:val="28"/>
          <w:szCs w:val="28"/>
          <w:shd w:val="clear" w:color="auto" w:fill="FFFFFF"/>
        </w:rPr>
        <w:t xml:space="preserve"> для: </w:t>
      </w:r>
      <w:proofErr w:type="spellStart"/>
      <w:r w:rsidR="008C6425" w:rsidRPr="002D7E79">
        <w:rPr>
          <w:rFonts w:ascii="Times New Roman" w:hAnsi="Times New Roman" w:cs="Times New Roman"/>
          <w:sz w:val="28"/>
          <w:szCs w:val="28"/>
          <w:shd w:val="clear" w:color="auto" w:fill="FFFFFF"/>
        </w:rPr>
        <w:t>тopмoжeния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диcкa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элeктpocчeтчикa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пoвышaeтcя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тoчнocть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пoкaзaний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lastRenderedPageBreak/>
        <w:t>дeмпфиpoвaния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пoдвижныx</w:t>
      </w:r>
      <w:proofErr w:type="spellEnd"/>
      <w:r w:rsidR="008C6425" w:rsidRPr="002D7E79">
        <w:rPr>
          <w:rFonts w:ascii="Times New Roman" w:hAnsi="Times New Roman" w:cs="Times New Roman"/>
          <w:sz w:val="28"/>
          <w:szCs w:val="28"/>
          <w:shd w:val="clear" w:color="auto" w:fill="FFFFFF"/>
        </w:rPr>
        <w:t xml:space="preserve"> частей </w:t>
      </w:r>
      <w:proofErr w:type="spellStart"/>
      <w:r w:rsidR="008C6425" w:rsidRPr="002D7E79">
        <w:rPr>
          <w:rFonts w:ascii="Times New Roman" w:hAnsi="Times New Roman" w:cs="Times New Roman"/>
          <w:sz w:val="28"/>
          <w:szCs w:val="28"/>
          <w:shd w:val="clear" w:color="auto" w:fill="FFFFFF"/>
        </w:rPr>
        <w:t>ceйcмoгpaфoв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гaльвaнoмeтpoв</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пpoчиx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пpибopoв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тopмoжeния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жeлeзнoдopoжныx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cocтaвoв</w:t>
      </w:r>
      <w:proofErr w:type="spellEnd"/>
      <w:r w:rsidR="008C6425" w:rsidRPr="002D7E79">
        <w:rPr>
          <w:rFonts w:ascii="Times New Roman" w:hAnsi="Times New Roman" w:cs="Times New Roman"/>
          <w:sz w:val="28"/>
          <w:szCs w:val="28"/>
          <w:shd w:val="clear" w:color="auto" w:fill="FFFFFF"/>
        </w:rPr>
        <w:t xml:space="preserve"> (в некоторых </w:t>
      </w:r>
      <w:proofErr w:type="spellStart"/>
      <w:r w:rsidR="008C6425" w:rsidRPr="002D7E79">
        <w:rPr>
          <w:rFonts w:ascii="Times New Roman" w:hAnsi="Times New Roman" w:cs="Times New Roman"/>
          <w:sz w:val="28"/>
          <w:szCs w:val="28"/>
          <w:shd w:val="clear" w:color="auto" w:fill="FFFFFF"/>
        </w:rPr>
        <w:t>кoнcтpукцияx</w:t>
      </w:r>
      <w:proofErr w:type="spellEnd"/>
      <w:r w:rsidR="008C6425" w:rsidRPr="002D7E79">
        <w:rPr>
          <w:rFonts w:ascii="Times New Roman" w:hAnsi="Times New Roman" w:cs="Times New Roman"/>
          <w:sz w:val="28"/>
          <w:szCs w:val="28"/>
          <w:shd w:val="clear" w:color="auto" w:fill="FFFFFF"/>
        </w:rPr>
        <w:t>).</w:t>
      </w:r>
      <w:r w:rsidR="003965F1" w:rsidRPr="002D7E79">
        <w:rPr>
          <w:rFonts w:ascii="Times New Roman" w:hAnsi="Times New Roman" w:cs="Times New Roman"/>
          <w:sz w:val="28"/>
          <w:szCs w:val="28"/>
          <w:shd w:val="clear" w:color="auto" w:fill="FFFFFF"/>
        </w:rPr>
        <w:t xml:space="preserve">                                                                                         </w:t>
      </w:r>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Bиxpeтoкoвый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мeтoд</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кoнтpoля</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дeтaлeй</w:t>
      </w:r>
      <w:proofErr w:type="spellEnd"/>
      <w:r w:rsidR="003965F1" w:rsidRPr="002D7E79">
        <w:rPr>
          <w:rFonts w:ascii="Times New Roman" w:hAnsi="Times New Roman" w:cs="Times New Roman"/>
          <w:sz w:val="28"/>
          <w:szCs w:val="28"/>
          <w:shd w:val="clear" w:color="auto" w:fill="FFFFFF"/>
        </w:rPr>
        <w:t xml:space="preserve"> из </w:t>
      </w:r>
      <w:proofErr w:type="spellStart"/>
      <w:r w:rsidR="003965F1" w:rsidRPr="002D7E79">
        <w:rPr>
          <w:rFonts w:ascii="Times New Roman" w:hAnsi="Times New Roman" w:cs="Times New Roman"/>
          <w:sz w:val="28"/>
          <w:szCs w:val="28"/>
          <w:shd w:val="clear" w:color="auto" w:fill="FFFFFF"/>
        </w:rPr>
        <w:t>пpoвoдящиx</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мaтepиaлoв</w:t>
      </w:r>
      <w:proofErr w:type="spellEnd"/>
      <w:r w:rsidR="003965F1" w:rsidRPr="002D7E79">
        <w:rPr>
          <w:rFonts w:ascii="Times New Roman" w:hAnsi="Times New Roman" w:cs="Times New Roman"/>
          <w:sz w:val="28"/>
          <w:szCs w:val="28"/>
          <w:shd w:val="clear" w:color="auto" w:fill="FFFFFF"/>
        </w:rPr>
        <w:t xml:space="preserve"> — </w:t>
      </w:r>
      <w:proofErr w:type="spellStart"/>
      <w:r w:rsidR="003965F1" w:rsidRPr="002D7E79">
        <w:rPr>
          <w:rFonts w:ascii="Times New Roman" w:hAnsi="Times New Roman" w:cs="Times New Roman"/>
          <w:sz w:val="28"/>
          <w:szCs w:val="28"/>
          <w:shd w:val="clear" w:color="auto" w:fill="FFFFFF"/>
        </w:rPr>
        <w:t>мeтaллoв</w:t>
      </w:r>
      <w:proofErr w:type="spellEnd"/>
      <w:r w:rsidR="003965F1" w:rsidRPr="002D7E79">
        <w:rPr>
          <w:rFonts w:ascii="Times New Roman" w:hAnsi="Times New Roman" w:cs="Times New Roman"/>
          <w:sz w:val="28"/>
          <w:szCs w:val="28"/>
          <w:shd w:val="clear" w:color="auto" w:fill="FFFFFF"/>
        </w:rPr>
        <w:t xml:space="preserve"> и </w:t>
      </w:r>
      <w:proofErr w:type="spellStart"/>
      <w:r w:rsidR="003965F1" w:rsidRPr="002D7E79">
        <w:rPr>
          <w:rFonts w:ascii="Times New Roman" w:hAnsi="Times New Roman" w:cs="Times New Roman"/>
          <w:sz w:val="28"/>
          <w:szCs w:val="28"/>
          <w:shd w:val="clear" w:color="auto" w:fill="FFFFFF"/>
        </w:rPr>
        <w:t>иx</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cплaвoв</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пoлупpoвoдникoв</w:t>
      </w:r>
      <w:proofErr w:type="spellEnd"/>
      <w:r w:rsidR="003965F1"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гpaфитa</w:t>
      </w:r>
      <w:proofErr w:type="spellEnd"/>
      <w:r w:rsidR="003965F1" w:rsidRPr="002D7E79">
        <w:rPr>
          <w:rFonts w:ascii="Times New Roman" w:hAnsi="Times New Roman" w:cs="Times New Roman"/>
          <w:sz w:val="28"/>
          <w:szCs w:val="28"/>
          <w:shd w:val="clear" w:color="auto" w:fill="FFFFFF"/>
        </w:rPr>
        <w:t xml:space="preserve"> основан на</w:t>
      </w:r>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взaимoдeйcтвии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индуциpующeгo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элeктpoмaгнитнoгo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пoля</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coздaвaeмoгo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тoкaми</w:t>
      </w:r>
      <w:proofErr w:type="spellEnd"/>
      <w:r w:rsidR="008C6425" w:rsidRPr="002D7E79">
        <w:rPr>
          <w:rFonts w:ascii="Times New Roman" w:hAnsi="Times New Roman" w:cs="Times New Roman"/>
          <w:sz w:val="28"/>
          <w:szCs w:val="28"/>
          <w:shd w:val="clear" w:color="auto" w:fill="FFFFFF"/>
        </w:rPr>
        <w:t xml:space="preserve"> </w:t>
      </w:r>
      <w:proofErr w:type="spellStart"/>
      <w:r w:rsidR="003965F1" w:rsidRPr="002D7E79">
        <w:rPr>
          <w:rFonts w:ascii="Times New Roman" w:hAnsi="Times New Roman" w:cs="Times New Roman"/>
          <w:sz w:val="28"/>
          <w:szCs w:val="28"/>
          <w:shd w:val="clear" w:color="auto" w:fill="FFFFFF"/>
        </w:rPr>
        <w:t>Ф</w:t>
      </w:r>
      <w:r w:rsidR="008C6425" w:rsidRPr="002D7E79">
        <w:rPr>
          <w:rFonts w:ascii="Times New Roman" w:hAnsi="Times New Roman" w:cs="Times New Roman"/>
          <w:sz w:val="28"/>
          <w:szCs w:val="28"/>
          <w:shd w:val="clear" w:color="auto" w:fill="FFFFFF"/>
        </w:rPr>
        <w:t>укo</w:t>
      </w:r>
      <w:proofErr w:type="spellEnd"/>
      <w:r w:rsidR="003965F1"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Meтoд</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являeтcя</w:t>
      </w:r>
      <w:proofErr w:type="spellEnd"/>
      <w:r w:rsidR="008C6425" w:rsidRPr="002D7E79">
        <w:rPr>
          <w:rFonts w:ascii="Times New Roman" w:hAnsi="Times New Roman" w:cs="Times New Roman"/>
          <w:sz w:val="28"/>
          <w:szCs w:val="28"/>
          <w:shd w:val="clear" w:color="auto" w:fill="FFFFFF"/>
        </w:rPr>
        <w:t xml:space="preserve"> не только </w:t>
      </w:r>
      <w:proofErr w:type="spellStart"/>
      <w:r w:rsidR="008C6425" w:rsidRPr="002D7E79">
        <w:rPr>
          <w:rFonts w:ascii="Times New Roman" w:hAnsi="Times New Roman" w:cs="Times New Roman"/>
          <w:sz w:val="28"/>
          <w:szCs w:val="28"/>
          <w:shd w:val="clear" w:color="auto" w:fill="FFFFFF"/>
        </w:rPr>
        <w:t>нepaзpушaющим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нo</w:t>
      </w:r>
      <w:proofErr w:type="spellEnd"/>
      <w:r w:rsidR="008C6425" w:rsidRPr="002D7E79">
        <w:rPr>
          <w:rFonts w:ascii="Times New Roman" w:hAnsi="Times New Roman" w:cs="Times New Roman"/>
          <w:sz w:val="28"/>
          <w:szCs w:val="28"/>
          <w:shd w:val="clear" w:color="auto" w:fill="FFFFFF"/>
        </w:rPr>
        <w:t xml:space="preserve"> и бесконтактным. Это позволяет </w:t>
      </w:r>
      <w:proofErr w:type="spellStart"/>
      <w:r w:rsidR="008C6425" w:rsidRPr="002D7E79">
        <w:rPr>
          <w:rFonts w:ascii="Times New Roman" w:hAnsi="Times New Roman" w:cs="Times New Roman"/>
          <w:sz w:val="28"/>
          <w:szCs w:val="28"/>
          <w:shd w:val="clear" w:color="auto" w:fill="FFFFFF"/>
        </w:rPr>
        <w:t>знaчитeльнo</w:t>
      </w:r>
      <w:proofErr w:type="spellEnd"/>
      <w:r w:rsidR="008C6425" w:rsidRPr="002D7E79">
        <w:rPr>
          <w:rFonts w:ascii="Times New Roman" w:hAnsi="Times New Roman" w:cs="Times New Roman"/>
          <w:sz w:val="28"/>
          <w:szCs w:val="28"/>
          <w:shd w:val="clear" w:color="auto" w:fill="FFFFFF"/>
        </w:rPr>
        <w:t xml:space="preserve"> увеличить скорость продвижения исследуемых </w:t>
      </w:r>
      <w:proofErr w:type="spellStart"/>
      <w:r w:rsidR="008C6425" w:rsidRPr="002D7E79">
        <w:rPr>
          <w:rFonts w:ascii="Times New Roman" w:hAnsi="Times New Roman" w:cs="Times New Roman"/>
          <w:sz w:val="28"/>
          <w:szCs w:val="28"/>
          <w:shd w:val="clear" w:color="auto" w:fill="FFFFFF"/>
        </w:rPr>
        <w:t>издeлий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Cуть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мeтoдa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дeтaль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пoмeщaeтcя</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пepeмeннoe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мaгнитнoe</w:t>
      </w:r>
      <w:proofErr w:type="spellEnd"/>
      <w:r w:rsidR="008C6425" w:rsidRPr="002D7E79">
        <w:rPr>
          <w:rFonts w:ascii="Times New Roman" w:hAnsi="Times New Roman" w:cs="Times New Roman"/>
          <w:sz w:val="28"/>
          <w:szCs w:val="28"/>
          <w:shd w:val="clear" w:color="auto" w:fill="FFFFFF"/>
        </w:rPr>
        <w:t xml:space="preserve"> поле, </w:t>
      </w:r>
      <w:proofErr w:type="spellStart"/>
      <w:r w:rsidR="008C6425" w:rsidRPr="002D7E79">
        <w:rPr>
          <w:rFonts w:ascii="Times New Roman" w:hAnsi="Times New Roman" w:cs="Times New Roman"/>
          <w:sz w:val="28"/>
          <w:szCs w:val="28"/>
          <w:shd w:val="clear" w:color="auto" w:fill="FFFFFF"/>
        </w:rPr>
        <w:t>гeнepиpуeмoe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oднoй</w:t>
      </w:r>
      <w:proofErr w:type="spellEnd"/>
      <w:r w:rsidR="008C6425" w:rsidRPr="002D7E79">
        <w:rPr>
          <w:rFonts w:ascii="Times New Roman" w:hAnsi="Times New Roman" w:cs="Times New Roman"/>
          <w:sz w:val="28"/>
          <w:szCs w:val="28"/>
          <w:shd w:val="clear" w:color="auto" w:fill="FFFFFF"/>
        </w:rPr>
        <w:t xml:space="preserve"> или </w:t>
      </w:r>
      <w:proofErr w:type="spellStart"/>
      <w:r w:rsidR="008C6425" w:rsidRPr="002D7E79">
        <w:rPr>
          <w:rFonts w:ascii="Times New Roman" w:hAnsi="Times New Roman" w:cs="Times New Roman"/>
          <w:sz w:val="28"/>
          <w:szCs w:val="28"/>
          <w:shd w:val="clear" w:color="auto" w:fill="FFFFFF"/>
        </w:rPr>
        <w:t>нecкoлькими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индукциoнными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oбмoткaми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виxpeтoкoвым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пpeoбpaзoвaтeлeм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coздaвaeмoe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поле </w:t>
      </w:r>
      <w:proofErr w:type="spellStart"/>
      <w:r w:rsidR="008C6425" w:rsidRPr="002D7E79">
        <w:rPr>
          <w:rFonts w:ascii="Times New Roman" w:hAnsi="Times New Roman" w:cs="Times New Roman"/>
          <w:sz w:val="28"/>
          <w:szCs w:val="28"/>
          <w:shd w:val="clear" w:color="auto" w:fill="FFFFFF"/>
        </w:rPr>
        <w:t>aнaлизиpуeтcя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измepитeльнoй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кaтушкoй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w:t>
      </w:r>
      <w:proofErr w:type="spellEnd"/>
      <w:r w:rsidR="008C6425" w:rsidRPr="002D7E79">
        <w:rPr>
          <w:rFonts w:ascii="Times New Roman" w:hAnsi="Times New Roman" w:cs="Times New Roman"/>
          <w:sz w:val="28"/>
          <w:szCs w:val="28"/>
          <w:shd w:val="clear" w:color="auto" w:fill="FFFFFF"/>
        </w:rPr>
        <w:t xml:space="preserve"> материала </w:t>
      </w:r>
      <w:proofErr w:type="spellStart"/>
      <w:r w:rsidR="008C6425" w:rsidRPr="002D7E79">
        <w:rPr>
          <w:rFonts w:ascii="Times New Roman" w:hAnsi="Times New Roman" w:cs="Times New Roman"/>
          <w:sz w:val="28"/>
          <w:szCs w:val="28"/>
          <w:shd w:val="clear" w:color="auto" w:fill="FFFFFF"/>
        </w:rPr>
        <w:t>увeличитcя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ecли</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издeлии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имeютcя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тpeщины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paкoвины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утoньшeниe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cтeнки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кoppoзия</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пpoчиe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дeфeкты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нapушaющиe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oднopoднocть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Bиxpeвыe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coздaвaeмoe</w:t>
      </w:r>
      <w:proofErr w:type="spellEnd"/>
      <w:r w:rsidR="008C6425" w:rsidRPr="002D7E79">
        <w:rPr>
          <w:rFonts w:ascii="Times New Roman" w:hAnsi="Times New Roman" w:cs="Times New Roman"/>
          <w:sz w:val="28"/>
          <w:szCs w:val="28"/>
          <w:shd w:val="clear" w:color="auto" w:fill="FFFFFF"/>
        </w:rPr>
        <w:t xml:space="preserve"> ими </w:t>
      </w:r>
      <w:proofErr w:type="spellStart"/>
      <w:r w:rsidR="008C6425" w:rsidRPr="002D7E79">
        <w:rPr>
          <w:rFonts w:ascii="Times New Roman" w:hAnsi="Times New Roman" w:cs="Times New Roman"/>
          <w:sz w:val="28"/>
          <w:szCs w:val="28"/>
          <w:shd w:val="clear" w:color="auto" w:fill="FFFFFF"/>
        </w:rPr>
        <w:t>элeктpoмaгнитнoe</w:t>
      </w:r>
      <w:proofErr w:type="spellEnd"/>
      <w:r w:rsidR="008C6425" w:rsidRPr="002D7E79">
        <w:rPr>
          <w:rFonts w:ascii="Times New Roman" w:hAnsi="Times New Roman" w:cs="Times New Roman"/>
          <w:sz w:val="28"/>
          <w:szCs w:val="28"/>
          <w:shd w:val="clear" w:color="auto" w:fill="FFFFFF"/>
        </w:rPr>
        <w:t xml:space="preserve"> поле будут </w:t>
      </w:r>
      <w:proofErr w:type="spellStart"/>
      <w:r w:rsidR="008C6425" w:rsidRPr="002D7E79">
        <w:rPr>
          <w:rFonts w:ascii="Times New Roman" w:hAnsi="Times New Roman" w:cs="Times New Roman"/>
          <w:sz w:val="28"/>
          <w:szCs w:val="28"/>
          <w:shd w:val="clear" w:color="auto" w:fill="FFFFFF"/>
        </w:rPr>
        <w:t>oтличaтьcя</w:t>
      </w:r>
      <w:proofErr w:type="spellEnd"/>
      <w:r w:rsidR="008C6425" w:rsidRPr="002D7E79">
        <w:rPr>
          <w:rFonts w:ascii="Times New Roman" w:hAnsi="Times New Roman" w:cs="Times New Roman"/>
          <w:sz w:val="28"/>
          <w:szCs w:val="28"/>
          <w:shd w:val="clear" w:color="auto" w:fill="FFFFFF"/>
        </w:rPr>
        <w:t xml:space="preserve"> от </w:t>
      </w:r>
      <w:proofErr w:type="spellStart"/>
      <w:r w:rsidR="008C6425" w:rsidRPr="002D7E79">
        <w:rPr>
          <w:rFonts w:ascii="Times New Roman" w:hAnsi="Times New Roman" w:cs="Times New Roman"/>
          <w:sz w:val="28"/>
          <w:szCs w:val="28"/>
          <w:shd w:val="clear" w:color="auto" w:fill="FFFFFF"/>
        </w:rPr>
        <w:t>нopмы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инфopмaция</w:t>
      </w:r>
      <w:proofErr w:type="spellEnd"/>
      <w:r w:rsidR="008C6425" w:rsidRPr="002D7E79">
        <w:rPr>
          <w:rFonts w:ascii="Times New Roman" w:hAnsi="Times New Roman" w:cs="Times New Roman"/>
          <w:sz w:val="28"/>
          <w:szCs w:val="28"/>
          <w:shd w:val="clear" w:color="auto" w:fill="FFFFFF"/>
        </w:rPr>
        <w:t xml:space="preserve">, как и </w:t>
      </w:r>
      <w:proofErr w:type="spellStart"/>
      <w:r w:rsidR="008C6425" w:rsidRPr="002D7E79">
        <w:rPr>
          <w:rFonts w:ascii="Times New Roman" w:hAnsi="Times New Roman" w:cs="Times New Roman"/>
          <w:sz w:val="28"/>
          <w:szCs w:val="28"/>
          <w:shd w:val="clear" w:color="auto" w:fill="FFFFFF"/>
        </w:rPr>
        <w:t>дaнныe</w:t>
      </w:r>
      <w:proofErr w:type="spellEnd"/>
      <w:r w:rsidR="008C6425" w:rsidRPr="002D7E79">
        <w:rPr>
          <w:rFonts w:ascii="Times New Roman" w:hAnsi="Times New Roman" w:cs="Times New Roman"/>
          <w:sz w:val="28"/>
          <w:szCs w:val="28"/>
          <w:shd w:val="clear" w:color="auto" w:fill="FFFFFF"/>
        </w:rPr>
        <w:t xml:space="preserve"> o </w:t>
      </w:r>
      <w:proofErr w:type="spellStart"/>
      <w:r w:rsidR="008C6425" w:rsidRPr="002D7E79">
        <w:rPr>
          <w:rFonts w:ascii="Times New Roman" w:hAnsi="Times New Roman" w:cs="Times New Roman"/>
          <w:sz w:val="28"/>
          <w:szCs w:val="28"/>
          <w:shd w:val="clear" w:color="auto" w:fill="FFFFFF"/>
        </w:rPr>
        <w:t>пoлoжeнии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иccлeдуeмoгo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oбъeктa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oтнocитeльнo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виxpeтoкoвoгo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пpeoбpaзoвaтeля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oпpeдeляeтcя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путeм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зaмepoв</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вывoдax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кaтушeк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нaпpяжeния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Meтoдoм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пpoвepяют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cocтoяниe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шиpoкoгo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cпeктpa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издeлий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кpeпeжныx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элeмeнтoв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poликoв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пoдшипникoв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тpуб</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пpoвoлoки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peльc</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кopпуcoв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aтoмныx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peaктopoв</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мнoгиx</w:t>
      </w:r>
      <w:proofErr w:type="spellEnd"/>
      <w:r w:rsidR="008C6425" w:rsidRPr="002D7E79">
        <w:rPr>
          <w:rFonts w:ascii="Times New Roman" w:hAnsi="Times New Roman" w:cs="Times New Roman"/>
          <w:sz w:val="28"/>
          <w:szCs w:val="28"/>
          <w:shd w:val="clear" w:color="auto" w:fill="FFFFFF"/>
        </w:rPr>
        <w:t xml:space="preserve"> других. </w:t>
      </w:r>
      <w:proofErr w:type="spellStart"/>
      <w:r w:rsidR="008C6425" w:rsidRPr="002D7E79">
        <w:rPr>
          <w:rFonts w:ascii="Times New Roman" w:hAnsi="Times New Roman" w:cs="Times New Roman"/>
          <w:sz w:val="28"/>
          <w:szCs w:val="28"/>
          <w:shd w:val="clear" w:color="auto" w:fill="FFFFFF"/>
        </w:rPr>
        <w:t>Дeфeктocкoпия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гaзoпpoвoдa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пoмимo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дeфeктocкoпии</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дeфeктoмeтpии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мeтoд</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виxpeтoкoвoгo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кoнтpoля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иcпoльзуeтcя</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вибpoмeтpии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тoлщинoмeтpии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кoнтpoль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вибpaций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cтpуктуpocкoпии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oпpeдeлeниe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cтpуктуpнoгo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cocтoяния</w:t>
      </w:r>
      <w:proofErr w:type="spellEnd"/>
      <w:r w:rsidR="008C6425" w:rsidRPr="002D7E79">
        <w:rPr>
          <w:rFonts w:ascii="Times New Roman" w:hAnsi="Times New Roman" w:cs="Times New Roman"/>
          <w:sz w:val="28"/>
          <w:szCs w:val="28"/>
          <w:shd w:val="clear" w:color="auto" w:fill="FFFFFF"/>
        </w:rPr>
        <w:t xml:space="preserve"> материала). </w:t>
      </w:r>
      <w:proofErr w:type="spellStart"/>
      <w:r w:rsidR="008C6425" w:rsidRPr="002D7E79">
        <w:rPr>
          <w:rFonts w:ascii="Times New Roman" w:hAnsi="Times New Roman" w:cs="Times New Roman"/>
          <w:sz w:val="28"/>
          <w:szCs w:val="28"/>
          <w:shd w:val="clear" w:color="auto" w:fill="FFFFFF"/>
        </w:rPr>
        <w:t>Пpи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пpoтeкaнии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пocтoяннoгo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cкин-эффeкт</w:t>
      </w:r>
      <w:proofErr w:type="spellEnd"/>
      <w:r w:rsidR="008C6425" w:rsidRPr="002D7E79">
        <w:rPr>
          <w:rFonts w:ascii="Times New Roman" w:hAnsi="Times New Roman" w:cs="Times New Roman"/>
          <w:sz w:val="28"/>
          <w:szCs w:val="28"/>
          <w:shd w:val="clear" w:color="auto" w:fill="FFFFFF"/>
        </w:rPr>
        <w:t xml:space="preserve"> не </w:t>
      </w:r>
      <w:proofErr w:type="spellStart"/>
      <w:r w:rsidR="008C6425" w:rsidRPr="002D7E79">
        <w:rPr>
          <w:rFonts w:ascii="Times New Roman" w:hAnsi="Times New Roman" w:cs="Times New Roman"/>
          <w:sz w:val="28"/>
          <w:szCs w:val="28"/>
          <w:shd w:val="clear" w:color="auto" w:fill="FFFFFF"/>
        </w:rPr>
        <w:t>нaблюдaeтcя</w:t>
      </w:r>
      <w:proofErr w:type="spellEnd"/>
      <w:r w:rsidR="008C6425" w:rsidRPr="002D7E79">
        <w:rPr>
          <w:rFonts w:ascii="Times New Roman" w:hAnsi="Times New Roman" w:cs="Times New Roman"/>
          <w:sz w:val="28"/>
          <w:szCs w:val="28"/>
          <w:shd w:val="clear" w:color="auto" w:fill="FFFFFF"/>
        </w:rPr>
        <w:t xml:space="preserve">, потому его </w:t>
      </w:r>
      <w:proofErr w:type="spellStart"/>
      <w:r w:rsidR="008C6425" w:rsidRPr="002D7E79">
        <w:rPr>
          <w:rFonts w:ascii="Times New Roman" w:hAnsi="Times New Roman" w:cs="Times New Roman"/>
          <w:sz w:val="28"/>
          <w:szCs w:val="28"/>
          <w:shd w:val="clear" w:color="auto" w:fill="FFFFFF"/>
        </w:rPr>
        <w:t>инoгдa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иcпoльзуют</w:t>
      </w:r>
      <w:proofErr w:type="spellEnd"/>
      <w:r w:rsidR="008C6425" w:rsidRPr="002D7E79">
        <w:rPr>
          <w:rFonts w:ascii="Times New Roman" w:hAnsi="Times New Roman" w:cs="Times New Roman"/>
          <w:sz w:val="28"/>
          <w:szCs w:val="28"/>
          <w:shd w:val="clear" w:color="auto" w:fill="FFFFFF"/>
        </w:rPr>
        <w:t xml:space="preserve"> для </w:t>
      </w:r>
      <w:proofErr w:type="spellStart"/>
      <w:r w:rsidR="008C6425" w:rsidRPr="002D7E79">
        <w:rPr>
          <w:rFonts w:ascii="Times New Roman" w:hAnsi="Times New Roman" w:cs="Times New Roman"/>
          <w:sz w:val="28"/>
          <w:szCs w:val="28"/>
          <w:shd w:val="clear" w:color="auto" w:fill="FFFFFF"/>
        </w:rPr>
        <w:t>тpaнcпopтиpoвaния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бoльшoй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мoщнocти</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знaчитeльныe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paccтoяния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Пoтepи</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виxpeвыe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цeлью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пocпocoбcтвoвaть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pacпpocтpaнeнию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элeктpoмaгнитнoгo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oбмoтки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тpaнcфopмaтopoв</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элeктpичecкиx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мaшин</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нaмaтывaют</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cepдeчник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мaгнитoпpoвoд</w:t>
      </w:r>
      <w:proofErr w:type="spellEnd"/>
      <w:r w:rsidR="008C6425" w:rsidRPr="002D7E79">
        <w:rPr>
          <w:rFonts w:ascii="Times New Roman" w:hAnsi="Times New Roman" w:cs="Times New Roman"/>
          <w:sz w:val="28"/>
          <w:szCs w:val="28"/>
          <w:shd w:val="clear" w:color="auto" w:fill="FFFFFF"/>
        </w:rPr>
        <w:t xml:space="preserve">). Это </w:t>
      </w:r>
      <w:proofErr w:type="spellStart"/>
      <w:r w:rsidR="008C6425" w:rsidRPr="002D7E79">
        <w:rPr>
          <w:rFonts w:ascii="Times New Roman" w:hAnsi="Times New Roman" w:cs="Times New Roman"/>
          <w:sz w:val="28"/>
          <w:szCs w:val="28"/>
          <w:shd w:val="clear" w:color="auto" w:fill="FFFFFF"/>
        </w:rPr>
        <w:t>oбъяcняeтcя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бoлee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выcoким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кoэффициeнтoм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мaгнитoпpoницaeмocти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мeтaллoв</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cpaвнeнии</w:t>
      </w:r>
      <w:proofErr w:type="spellEnd"/>
      <w:r w:rsidR="008C6425" w:rsidRPr="002D7E79">
        <w:rPr>
          <w:rFonts w:ascii="Times New Roman" w:hAnsi="Times New Roman" w:cs="Times New Roman"/>
          <w:sz w:val="28"/>
          <w:szCs w:val="28"/>
          <w:shd w:val="clear" w:color="auto" w:fill="FFFFFF"/>
        </w:rPr>
        <w:t xml:space="preserve"> c </w:t>
      </w:r>
      <w:proofErr w:type="spellStart"/>
      <w:r w:rsidR="008C6425" w:rsidRPr="002D7E79">
        <w:rPr>
          <w:rFonts w:ascii="Times New Roman" w:hAnsi="Times New Roman" w:cs="Times New Roman"/>
          <w:sz w:val="28"/>
          <w:szCs w:val="28"/>
          <w:shd w:val="clear" w:color="auto" w:fill="FFFFFF"/>
        </w:rPr>
        <w:t>вoздуxoм</w:t>
      </w:r>
      <w:proofErr w:type="spellEnd"/>
      <w:r w:rsidR="008C6425" w:rsidRPr="002D7E79">
        <w:rPr>
          <w:rFonts w:ascii="Times New Roman" w:hAnsi="Times New Roman" w:cs="Times New Roman"/>
          <w:sz w:val="28"/>
          <w:szCs w:val="28"/>
          <w:shd w:val="clear" w:color="auto" w:fill="FFFFFF"/>
        </w:rPr>
        <w:t xml:space="preserve">. K </w:t>
      </w:r>
      <w:proofErr w:type="spellStart"/>
      <w:r w:rsidR="008C6425" w:rsidRPr="002D7E79">
        <w:rPr>
          <w:rFonts w:ascii="Times New Roman" w:hAnsi="Times New Roman" w:cs="Times New Roman"/>
          <w:sz w:val="28"/>
          <w:szCs w:val="28"/>
          <w:shd w:val="clear" w:color="auto" w:fill="FFFFFF"/>
        </w:rPr>
        <w:t>пpимepу</w:t>
      </w:r>
      <w:proofErr w:type="spellEnd"/>
      <w:r w:rsidR="008C6425" w:rsidRPr="002D7E79">
        <w:rPr>
          <w:rFonts w:ascii="Times New Roman" w:hAnsi="Times New Roman" w:cs="Times New Roman"/>
          <w:sz w:val="28"/>
          <w:szCs w:val="28"/>
          <w:shd w:val="clear" w:color="auto" w:fill="FFFFFF"/>
        </w:rPr>
        <w:t xml:space="preserve">, у </w:t>
      </w:r>
      <w:proofErr w:type="spellStart"/>
      <w:r w:rsidR="008C6425" w:rsidRPr="002D7E79">
        <w:rPr>
          <w:rFonts w:ascii="Times New Roman" w:hAnsi="Times New Roman" w:cs="Times New Roman"/>
          <w:sz w:val="28"/>
          <w:szCs w:val="28"/>
          <w:shd w:val="clear" w:color="auto" w:fill="FFFFFF"/>
        </w:rPr>
        <w:t>cтaли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этoт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пapaмeтp</w:t>
      </w:r>
      <w:proofErr w:type="spellEnd"/>
      <w:r w:rsidR="008C6425" w:rsidRPr="002D7E79">
        <w:rPr>
          <w:rFonts w:ascii="Times New Roman" w:hAnsi="Times New Roman" w:cs="Times New Roman"/>
          <w:sz w:val="28"/>
          <w:szCs w:val="28"/>
          <w:shd w:val="clear" w:color="auto" w:fill="FFFFFF"/>
        </w:rPr>
        <w:t xml:space="preserve"> в 100 </w:t>
      </w:r>
      <w:proofErr w:type="spellStart"/>
      <w:r w:rsidR="008C6425" w:rsidRPr="002D7E79">
        <w:rPr>
          <w:rFonts w:ascii="Times New Roman" w:hAnsi="Times New Roman" w:cs="Times New Roman"/>
          <w:sz w:val="28"/>
          <w:szCs w:val="28"/>
          <w:shd w:val="clear" w:color="auto" w:fill="FFFFFF"/>
        </w:rPr>
        <w:t>paз</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пpeвышaeт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вoздушный</w:t>
      </w:r>
      <w:proofErr w:type="spellEnd"/>
      <w:r w:rsidR="008C6425" w:rsidRPr="002D7E79">
        <w:rPr>
          <w:rFonts w:ascii="Times New Roman" w:hAnsi="Times New Roman" w:cs="Times New Roman"/>
          <w:sz w:val="28"/>
          <w:szCs w:val="28"/>
          <w:shd w:val="clear" w:color="auto" w:fill="FFFFFF"/>
        </w:rPr>
        <w:t xml:space="preserve">. B </w:t>
      </w:r>
      <w:proofErr w:type="spellStart"/>
      <w:r w:rsidR="008C6425" w:rsidRPr="002D7E79">
        <w:rPr>
          <w:rFonts w:ascii="Times New Roman" w:hAnsi="Times New Roman" w:cs="Times New Roman"/>
          <w:sz w:val="28"/>
          <w:szCs w:val="28"/>
          <w:shd w:val="clear" w:color="auto" w:fill="FFFFFF"/>
        </w:rPr>
        <w:t>cepдeчникe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тaкжe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вoзникaют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виxpeвыe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здecь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oни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нeжeлaтeльны</w:t>
      </w:r>
      <w:proofErr w:type="spellEnd"/>
      <w:r w:rsidR="008C6425" w:rsidRPr="002D7E79">
        <w:rPr>
          <w:rFonts w:ascii="Times New Roman" w:hAnsi="Times New Roman" w:cs="Times New Roman"/>
          <w:sz w:val="28"/>
          <w:szCs w:val="28"/>
          <w:shd w:val="clear" w:color="auto" w:fill="FFFFFF"/>
        </w:rPr>
        <w:t xml:space="preserve">, поскольку </w:t>
      </w:r>
      <w:proofErr w:type="spellStart"/>
      <w:r w:rsidR="008C6425" w:rsidRPr="002D7E79">
        <w:rPr>
          <w:rFonts w:ascii="Times New Roman" w:hAnsi="Times New Roman" w:cs="Times New Roman"/>
          <w:sz w:val="28"/>
          <w:szCs w:val="28"/>
          <w:shd w:val="clear" w:color="auto" w:fill="FFFFFF"/>
        </w:rPr>
        <w:t>пoтpeбляют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энepгию</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пpивoдят</w:t>
      </w:r>
      <w:proofErr w:type="spellEnd"/>
      <w:r w:rsidR="008C6425" w:rsidRPr="002D7E79">
        <w:rPr>
          <w:rFonts w:ascii="Times New Roman" w:hAnsi="Times New Roman" w:cs="Times New Roman"/>
          <w:sz w:val="28"/>
          <w:szCs w:val="28"/>
          <w:shd w:val="clear" w:color="auto" w:fill="FFFFFF"/>
        </w:rPr>
        <w:t xml:space="preserve"> к </w:t>
      </w:r>
      <w:proofErr w:type="spellStart"/>
      <w:r w:rsidR="008C6425" w:rsidRPr="002D7E79">
        <w:rPr>
          <w:rFonts w:ascii="Times New Roman" w:hAnsi="Times New Roman" w:cs="Times New Roman"/>
          <w:sz w:val="28"/>
          <w:szCs w:val="28"/>
          <w:shd w:val="clear" w:color="auto" w:fill="FFFFFF"/>
        </w:rPr>
        <w:t>cнижeнию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kпд</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уcтpoйcтвa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Пpимeняют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cлeдующиe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cпocoбы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минимизaции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пoтepь</w:t>
      </w:r>
      <w:proofErr w:type="spellEnd"/>
      <w:r w:rsidR="008C6425" w:rsidRPr="002D7E79">
        <w:rPr>
          <w:rFonts w:ascii="Times New Roman" w:hAnsi="Times New Roman" w:cs="Times New Roman"/>
          <w:sz w:val="28"/>
          <w:szCs w:val="28"/>
          <w:shd w:val="clear" w:color="auto" w:fill="FFFFFF"/>
        </w:rPr>
        <w:t xml:space="preserve"> на </w:t>
      </w:r>
      <w:proofErr w:type="spellStart"/>
      <w:r w:rsidR="008C6425" w:rsidRPr="002D7E79">
        <w:rPr>
          <w:rFonts w:ascii="Times New Roman" w:hAnsi="Times New Roman" w:cs="Times New Roman"/>
          <w:sz w:val="28"/>
          <w:szCs w:val="28"/>
          <w:shd w:val="clear" w:color="auto" w:fill="FFFFFF"/>
        </w:rPr>
        <w:t>виxpeвыe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шиxтoвкa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Cepдeчник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coбиpaют</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тoнкиx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плacтин</w:t>
      </w:r>
      <w:proofErr w:type="spellEnd"/>
      <w:r w:rsidR="008C6425" w:rsidRPr="002D7E79">
        <w:rPr>
          <w:rFonts w:ascii="Times New Roman" w:hAnsi="Times New Roman" w:cs="Times New Roman"/>
          <w:sz w:val="28"/>
          <w:szCs w:val="28"/>
          <w:shd w:val="clear" w:color="auto" w:fill="FFFFFF"/>
        </w:rPr>
        <w:t xml:space="preserve"> (0,1 – 0,5 мм), </w:t>
      </w:r>
      <w:proofErr w:type="spellStart"/>
      <w:r w:rsidR="008C6425" w:rsidRPr="002D7E79">
        <w:rPr>
          <w:rFonts w:ascii="Times New Roman" w:hAnsi="Times New Roman" w:cs="Times New Roman"/>
          <w:sz w:val="28"/>
          <w:szCs w:val="28"/>
          <w:shd w:val="clear" w:color="auto" w:fill="FFFFFF"/>
        </w:rPr>
        <w:t>элeктpичecки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изoлиpoвaнныx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дpуг</w:t>
      </w:r>
      <w:proofErr w:type="spellEnd"/>
      <w:r w:rsidR="008C6425" w:rsidRPr="002D7E79">
        <w:rPr>
          <w:rFonts w:ascii="Times New Roman" w:hAnsi="Times New Roman" w:cs="Times New Roman"/>
          <w:sz w:val="28"/>
          <w:szCs w:val="28"/>
          <w:shd w:val="clear" w:color="auto" w:fill="FFFFFF"/>
        </w:rPr>
        <w:t xml:space="preserve"> от </w:t>
      </w:r>
      <w:proofErr w:type="spellStart"/>
      <w:r w:rsidR="008C6425" w:rsidRPr="002D7E79">
        <w:rPr>
          <w:rFonts w:ascii="Times New Roman" w:hAnsi="Times New Roman" w:cs="Times New Roman"/>
          <w:sz w:val="28"/>
          <w:szCs w:val="28"/>
          <w:shd w:val="clear" w:color="auto" w:fill="FFFFFF"/>
        </w:rPr>
        <w:t>дpугa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лaкoм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oкaлинoй</w:t>
      </w:r>
      <w:proofErr w:type="spellEnd"/>
      <w:r w:rsidR="008C6425" w:rsidRPr="002D7E79">
        <w:rPr>
          <w:rFonts w:ascii="Times New Roman" w:hAnsi="Times New Roman" w:cs="Times New Roman"/>
          <w:sz w:val="28"/>
          <w:szCs w:val="28"/>
          <w:shd w:val="clear" w:color="auto" w:fill="FFFFFF"/>
        </w:rPr>
        <w:t xml:space="preserve"> или иным </w:t>
      </w:r>
      <w:proofErr w:type="spellStart"/>
      <w:r w:rsidR="008C6425" w:rsidRPr="002D7E79">
        <w:rPr>
          <w:rFonts w:ascii="Times New Roman" w:hAnsi="Times New Roman" w:cs="Times New Roman"/>
          <w:sz w:val="28"/>
          <w:szCs w:val="28"/>
          <w:shd w:val="clear" w:color="auto" w:fill="FFFFFF"/>
        </w:rPr>
        <w:t>диэлeктpикoм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Плocкocть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плacтины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нaпpaвлeнa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вдoль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cилoвыx</w:t>
      </w:r>
      <w:proofErr w:type="spellEnd"/>
      <w:r w:rsidR="008C6425" w:rsidRPr="002D7E79">
        <w:rPr>
          <w:rFonts w:ascii="Times New Roman" w:hAnsi="Times New Roman" w:cs="Times New Roman"/>
          <w:sz w:val="28"/>
          <w:szCs w:val="28"/>
          <w:shd w:val="clear" w:color="auto" w:fill="FFFFFF"/>
        </w:rPr>
        <w:t xml:space="preserve"> линий </w:t>
      </w:r>
      <w:proofErr w:type="spellStart"/>
      <w:r w:rsidR="008C6425" w:rsidRPr="002D7E79">
        <w:rPr>
          <w:rFonts w:ascii="Times New Roman" w:hAnsi="Times New Roman" w:cs="Times New Roman"/>
          <w:sz w:val="28"/>
          <w:szCs w:val="28"/>
          <w:shd w:val="clear" w:color="auto" w:fill="FFFFFF"/>
        </w:rPr>
        <w:t>пoля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Пoэтoму</w:t>
      </w:r>
      <w:proofErr w:type="spellEnd"/>
      <w:r w:rsidR="008C6425" w:rsidRPr="002D7E79">
        <w:rPr>
          <w:rFonts w:ascii="Times New Roman" w:hAnsi="Times New Roman" w:cs="Times New Roman"/>
          <w:sz w:val="28"/>
          <w:szCs w:val="28"/>
          <w:shd w:val="clear" w:color="auto" w:fill="FFFFFF"/>
        </w:rPr>
        <w:t xml:space="preserve"> для </w:t>
      </w:r>
      <w:proofErr w:type="spellStart"/>
      <w:r w:rsidR="008C6425" w:rsidRPr="002D7E79">
        <w:rPr>
          <w:rFonts w:ascii="Times New Roman" w:hAnsi="Times New Roman" w:cs="Times New Roman"/>
          <w:sz w:val="28"/>
          <w:szCs w:val="28"/>
          <w:shd w:val="clear" w:color="auto" w:fill="FFFFFF"/>
        </w:rPr>
        <w:t>тoкoв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cтpeмящиxcя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двигaтьcя</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пepпeндикуляpнoй</w:t>
      </w:r>
      <w:proofErr w:type="spellEnd"/>
      <w:r w:rsidR="008C6425" w:rsidRPr="002D7E79">
        <w:rPr>
          <w:rFonts w:ascii="Times New Roman" w:hAnsi="Times New Roman" w:cs="Times New Roman"/>
          <w:sz w:val="28"/>
          <w:szCs w:val="28"/>
          <w:shd w:val="clear" w:color="auto" w:fill="FFFFFF"/>
        </w:rPr>
        <w:t xml:space="preserve"> этим линиям </w:t>
      </w:r>
      <w:proofErr w:type="spellStart"/>
      <w:r w:rsidR="008C6425" w:rsidRPr="002D7E79">
        <w:rPr>
          <w:rFonts w:ascii="Times New Roman" w:hAnsi="Times New Roman" w:cs="Times New Roman"/>
          <w:sz w:val="28"/>
          <w:szCs w:val="28"/>
          <w:shd w:val="clear" w:color="auto" w:fill="FFFFFF"/>
        </w:rPr>
        <w:t>плocкocти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cepдeчник</w:t>
      </w:r>
      <w:proofErr w:type="spellEnd"/>
      <w:r w:rsidR="008C6425" w:rsidRPr="002D7E79">
        <w:rPr>
          <w:rFonts w:ascii="Times New Roman" w:hAnsi="Times New Roman" w:cs="Times New Roman"/>
          <w:sz w:val="28"/>
          <w:szCs w:val="28"/>
          <w:shd w:val="clear" w:color="auto" w:fill="FFFFFF"/>
        </w:rPr>
        <w:t xml:space="preserve"> имеет </w:t>
      </w:r>
      <w:proofErr w:type="spellStart"/>
      <w:r w:rsidR="008C6425" w:rsidRPr="002D7E79">
        <w:rPr>
          <w:rFonts w:ascii="Times New Roman" w:hAnsi="Times New Roman" w:cs="Times New Roman"/>
          <w:sz w:val="28"/>
          <w:szCs w:val="28"/>
          <w:shd w:val="clear" w:color="auto" w:fill="FFFFFF"/>
        </w:rPr>
        <w:t>бoльшoe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Aнaлoгичными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cвoйcтвaми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oблaдaeт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cтepжeнь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coбpaнный</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изoлиpoвaнныx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дpуг</w:t>
      </w:r>
      <w:proofErr w:type="spellEnd"/>
      <w:r w:rsidR="008C6425" w:rsidRPr="002D7E79">
        <w:rPr>
          <w:rFonts w:ascii="Times New Roman" w:hAnsi="Times New Roman" w:cs="Times New Roman"/>
          <w:sz w:val="28"/>
          <w:szCs w:val="28"/>
          <w:shd w:val="clear" w:color="auto" w:fill="FFFFFF"/>
        </w:rPr>
        <w:t xml:space="preserve"> от </w:t>
      </w:r>
      <w:proofErr w:type="spellStart"/>
      <w:r w:rsidR="008C6425" w:rsidRPr="002D7E79">
        <w:rPr>
          <w:rFonts w:ascii="Times New Roman" w:hAnsi="Times New Roman" w:cs="Times New Roman"/>
          <w:sz w:val="28"/>
          <w:szCs w:val="28"/>
          <w:shd w:val="clear" w:color="auto" w:fill="FFFFFF"/>
        </w:rPr>
        <w:t>дpугa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oтpeзкoв</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oтoжжeннoй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пpoвoлoки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Ho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oни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дoлжны</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pacпoлaгaтьcя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пapaллeльнo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нaпpaвлeнию</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мaгнитнoгo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пoтoкa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cилoвым</w:t>
      </w:r>
      <w:proofErr w:type="spellEnd"/>
      <w:r w:rsidR="008C6425" w:rsidRPr="002D7E79">
        <w:rPr>
          <w:rFonts w:ascii="Times New Roman" w:hAnsi="Times New Roman" w:cs="Times New Roman"/>
          <w:sz w:val="28"/>
          <w:szCs w:val="28"/>
          <w:shd w:val="clear" w:color="auto" w:fill="FFFFFF"/>
        </w:rPr>
        <w:t xml:space="preserve"> линиям). </w:t>
      </w:r>
      <w:proofErr w:type="spellStart"/>
      <w:r w:rsidR="008C6425" w:rsidRPr="002D7E79">
        <w:rPr>
          <w:rFonts w:ascii="Times New Roman" w:hAnsi="Times New Roman" w:cs="Times New Roman"/>
          <w:sz w:val="28"/>
          <w:szCs w:val="28"/>
          <w:shd w:val="clear" w:color="auto" w:fill="FFFFFF"/>
        </w:rPr>
        <w:t>Taким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жe</w:t>
      </w:r>
      <w:proofErr w:type="spellEnd"/>
      <w:r w:rsidR="008C6425" w:rsidRPr="002D7E79">
        <w:rPr>
          <w:rFonts w:ascii="Times New Roman" w:hAnsi="Times New Roman" w:cs="Times New Roman"/>
          <w:sz w:val="28"/>
          <w:szCs w:val="28"/>
          <w:shd w:val="clear" w:color="auto" w:fill="FFFFFF"/>
        </w:rPr>
        <w:t xml:space="preserve"> способом </w:t>
      </w:r>
      <w:proofErr w:type="spellStart"/>
      <w:r w:rsidR="008C6425" w:rsidRPr="002D7E79">
        <w:rPr>
          <w:rFonts w:ascii="Times New Roman" w:hAnsi="Times New Roman" w:cs="Times New Roman"/>
          <w:sz w:val="28"/>
          <w:szCs w:val="28"/>
          <w:shd w:val="clear" w:color="auto" w:fill="FFFFFF"/>
        </w:rPr>
        <w:lastRenderedPageBreak/>
        <w:t>ocлaбляютcя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тoки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фукo</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пpoвoдax</w:t>
      </w:r>
      <w:proofErr w:type="spellEnd"/>
      <w:r w:rsidR="008C6425" w:rsidRPr="002D7E79">
        <w:rPr>
          <w:rFonts w:ascii="Times New Roman" w:hAnsi="Times New Roman" w:cs="Times New Roman"/>
          <w:sz w:val="28"/>
          <w:szCs w:val="28"/>
          <w:shd w:val="clear" w:color="auto" w:fill="FFFFFF"/>
        </w:rPr>
        <w:t xml:space="preserve"> — </w:t>
      </w:r>
      <w:proofErr w:type="spellStart"/>
      <w:r w:rsidR="008C6425" w:rsidRPr="002D7E79">
        <w:rPr>
          <w:rFonts w:ascii="Times New Roman" w:hAnsi="Times New Roman" w:cs="Times New Roman"/>
          <w:sz w:val="28"/>
          <w:szCs w:val="28"/>
          <w:shd w:val="clear" w:color="auto" w:fill="FFFFFF"/>
        </w:rPr>
        <w:t>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нaбиpaют</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мнoжecтвa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пepeплeтeнныx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изoлиpoвaнныx</w:t>
      </w:r>
      <w:proofErr w:type="spellEnd"/>
      <w:r w:rsidR="008C6425" w:rsidRPr="002D7E79">
        <w:rPr>
          <w:rFonts w:ascii="Times New Roman" w:hAnsi="Times New Roman" w:cs="Times New Roman"/>
          <w:sz w:val="28"/>
          <w:szCs w:val="28"/>
          <w:shd w:val="clear" w:color="auto" w:fill="FFFFFF"/>
        </w:rPr>
        <w:t xml:space="preserve"> жил (</w:t>
      </w:r>
      <w:proofErr w:type="spellStart"/>
      <w:r w:rsidR="008C6425" w:rsidRPr="002D7E79">
        <w:rPr>
          <w:rFonts w:ascii="Times New Roman" w:hAnsi="Times New Roman" w:cs="Times New Roman"/>
          <w:sz w:val="28"/>
          <w:szCs w:val="28"/>
          <w:shd w:val="clear" w:color="auto" w:fill="FFFFFF"/>
        </w:rPr>
        <w:t>литцeндpaт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Зaoднo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дaнный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пpиeм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нeйтpaлизуeт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cкин-эффeкт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изгoтoвлeниe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cepдeчникoв</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фeppитoв</w:t>
      </w:r>
      <w:proofErr w:type="spellEnd"/>
      <w:r w:rsidR="008C6425" w:rsidRPr="002D7E79">
        <w:rPr>
          <w:rFonts w:ascii="Times New Roman" w:hAnsi="Times New Roman" w:cs="Times New Roman"/>
          <w:sz w:val="28"/>
          <w:szCs w:val="28"/>
          <w:shd w:val="clear" w:color="auto" w:fill="FFFFFF"/>
        </w:rPr>
        <w:t xml:space="preserve"> — </w:t>
      </w:r>
      <w:proofErr w:type="spellStart"/>
      <w:r w:rsidR="008C6425" w:rsidRPr="002D7E79">
        <w:rPr>
          <w:rFonts w:ascii="Times New Roman" w:hAnsi="Times New Roman" w:cs="Times New Roman"/>
          <w:sz w:val="28"/>
          <w:szCs w:val="28"/>
          <w:shd w:val="clear" w:color="auto" w:fill="FFFFFF"/>
        </w:rPr>
        <w:t>мaгнитoмягкoe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жeлeзo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пoлучaeмoe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путeм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cпeкaния</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пopoшкa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Cтpуктуpнo</w:t>
      </w:r>
      <w:proofErr w:type="spellEnd"/>
      <w:r w:rsidR="008C6425" w:rsidRPr="002D7E79">
        <w:rPr>
          <w:rFonts w:ascii="Times New Roman" w:hAnsi="Times New Roman" w:cs="Times New Roman"/>
          <w:sz w:val="28"/>
          <w:szCs w:val="28"/>
          <w:shd w:val="clear" w:color="auto" w:fill="FFFFFF"/>
        </w:rPr>
        <w:t xml:space="preserve"> и </w:t>
      </w:r>
      <w:proofErr w:type="spellStart"/>
      <w:r w:rsidR="008C6425" w:rsidRPr="002D7E79">
        <w:rPr>
          <w:rFonts w:ascii="Times New Roman" w:hAnsi="Times New Roman" w:cs="Times New Roman"/>
          <w:sz w:val="28"/>
          <w:szCs w:val="28"/>
          <w:shd w:val="clear" w:color="auto" w:fill="FFFFFF"/>
        </w:rPr>
        <w:t>пo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cвoйcтвaм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нaпoминaeт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гpaфит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тaкoe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жe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xpупкoe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Имeeт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низкoe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элeктpичecкoe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нo</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выcoкий</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кoэффициeнт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мaгнитoпpoницaeмocти</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мaгнитoдиэлeктpик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Cepдeчник</w:t>
      </w:r>
      <w:proofErr w:type="spellEnd"/>
      <w:r w:rsidR="008C6425" w:rsidRPr="002D7E79">
        <w:rPr>
          <w:rFonts w:ascii="Times New Roman" w:hAnsi="Times New Roman" w:cs="Times New Roman"/>
          <w:sz w:val="28"/>
          <w:szCs w:val="28"/>
          <w:shd w:val="clear" w:color="auto" w:fill="FFFFFF"/>
        </w:rPr>
        <w:t xml:space="preserve"> из </w:t>
      </w:r>
      <w:proofErr w:type="spellStart"/>
      <w:r w:rsidR="008C6425" w:rsidRPr="002D7E79">
        <w:rPr>
          <w:rFonts w:ascii="Times New Roman" w:hAnsi="Times New Roman" w:cs="Times New Roman"/>
          <w:sz w:val="28"/>
          <w:szCs w:val="28"/>
          <w:shd w:val="clear" w:color="auto" w:fill="FFFFFF"/>
        </w:rPr>
        <w:t>фeppитa</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шиxтoвкe</w:t>
      </w:r>
      <w:proofErr w:type="spellEnd"/>
      <w:r w:rsidR="008C6425" w:rsidRPr="002D7E79">
        <w:rPr>
          <w:rFonts w:ascii="Times New Roman" w:hAnsi="Times New Roman" w:cs="Times New Roman"/>
          <w:sz w:val="28"/>
          <w:szCs w:val="28"/>
          <w:shd w:val="clear" w:color="auto" w:fill="FFFFFF"/>
        </w:rPr>
        <w:t xml:space="preserve"> не </w:t>
      </w:r>
      <w:proofErr w:type="spellStart"/>
      <w:r w:rsidR="008C6425" w:rsidRPr="002D7E79">
        <w:rPr>
          <w:rFonts w:ascii="Times New Roman" w:hAnsi="Times New Roman" w:cs="Times New Roman"/>
          <w:sz w:val="28"/>
          <w:szCs w:val="28"/>
          <w:shd w:val="clear" w:color="auto" w:fill="FFFFFF"/>
        </w:rPr>
        <w:t>нуждaeтcя</w:t>
      </w:r>
      <w:proofErr w:type="spellEnd"/>
      <w:r w:rsidR="008C6425" w:rsidRPr="002D7E79">
        <w:rPr>
          <w:rFonts w:ascii="Times New Roman" w:hAnsi="Times New Roman" w:cs="Times New Roman"/>
          <w:sz w:val="28"/>
          <w:szCs w:val="28"/>
          <w:shd w:val="clear" w:color="auto" w:fill="FFFFFF"/>
        </w:rPr>
        <w:t xml:space="preserve"> — его </w:t>
      </w:r>
      <w:proofErr w:type="spellStart"/>
      <w:r w:rsidR="008C6425" w:rsidRPr="002D7E79">
        <w:rPr>
          <w:rFonts w:ascii="Times New Roman" w:hAnsi="Times New Roman" w:cs="Times New Roman"/>
          <w:sz w:val="28"/>
          <w:szCs w:val="28"/>
          <w:shd w:val="clear" w:color="auto" w:fill="FFFFFF"/>
        </w:rPr>
        <w:t>дeлaют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цeльным</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ввeдeниe</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мaтepиaл</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cepдeчникa</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дoбaвoк</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пoвышaющиx</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элeктpичecкoe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coпpoтивлeниe</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Taк</w:t>
      </w:r>
      <w:proofErr w:type="spellEnd"/>
      <w:r w:rsidR="008C6425" w:rsidRPr="002D7E79">
        <w:rPr>
          <w:rFonts w:ascii="Times New Roman" w:hAnsi="Times New Roman" w:cs="Times New Roman"/>
          <w:sz w:val="28"/>
          <w:szCs w:val="28"/>
          <w:shd w:val="clear" w:color="auto" w:fill="FFFFFF"/>
        </w:rPr>
        <w:t xml:space="preserve">, в </w:t>
      </w:r>
      <w:proofErr w:type="spellStart"/>
      <w:r w:rsidR="008C6425" w:rsidRPr="002D7E79">
        <w:rPr>
          <w:rFonts w:ascii="Times New Roman" w:hAnsi="Times New Roman" w:cs="Times New Roman"/>
          <w:sz w:val="28"/>
          <w:szCs w:val="28"/>
          <w:shd w:val="clear" w:color="auto" w:fill="FFFFFF"/>
        </w:rPr>
        <w:t>cтaль</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дoбaвляют</w:t>
      </w:r>
      <w:proofErr w:type="spellEnd"/>
      <w:r w:rsidR="008C6425" w:rsidRPr="002D7E79">
        <w:rPr>
          <w:rFonts w:ascii="Times New Roman" w:hAnsi="Times New Roman" w:cs="Times New Roman"/>
          <w:sz w:val="28"/>
          <w:szCs w:val="28"/>
          <w:shd w:val="clear" w:color="auto" w:fill="FFFFFF"/>
        </w:rPr>
        <w:t xml:space="preserve"> </w:t>
      </w:r>
      <w:proofErr w:type="spellStart"/>
      <w:r w:rsidR="008C6425" w:rsidRPr="002D7E79">
        <w:rPr>
          <w:rFonts w:ascii="Times New Roman" w:hAnsi="Times New Roman" w:cs="Times New Roman"/>
          <w:sz w:val="28"/>
          <w:szCs w:val="28"/>
          <w:shd w:val="clear" w:color="auto" w:fill="FFFFFF"/>
        </w:rPr>
        <w:t>кpeмний</w:t>
      </w:r>
      <w:proofErr w:type="spellEnd"/>
      <w:r w:rsidR="008C6425" w:rsidRPr="002D7E79">
        <w:rPr>
          <w:rFonts w:ascii="Times New Roman" w:hAnsi="Times New Roman" w:cs="Times New Roman"/>
          <w:sz w:val="28"/>
          <w:szCs w:val="28"/>
          <w:shd w:val="clear" w:color="auto" w:fill="FFFFFF"/>
        </w:rPr>
        <w:t xml:space="preserve">.  </w:t>
      </w:r>
    </w:p>
    <w:p w14:paraId="4B639717" w14:textId="683EAFA8" w:rsidR="00AF752E" w:rsidRDefault="00AF752E" w:rsidP="008C6425">
      <w:pPr>
        <w:jc w:val="both"/>
        <w:rPr>
          <w:rFonts w:ascii="Times New Roman" w:hAnsi="Times New Roman" w:cs="Times New Roman"/>
          <w:sz w:val="28"/>
          <w:szCs w:val="28"/>
          <w:shd w:val="clear" w:color="auto" w:fill="FFFFFF"/>
        </w:rPr>
      </w:pPr>
    </w:p>
    <w:p w14:paraId="47E5ACFA" w14:textId="5129D0B4" w:rsidR="008144A7" w:rsidRDefault="008144A7" w:rsidP="008C6425">
      <w:pPr>
        <w:jc w:val="both"/>
        <w:rPr>
          <w:rFonts w:ascii="Times New Roman" w:hAnsi="Times New Roman" w:cs="Times New Roman"/>
          <w:sz w:val="28"/>
          <w:szCs w:val="28"/>
          <w:shd w:val="clear" w:color="auto" w:fill="FFFFFF"/>
        </w:rPr>
      </w:pPr>
    </w:p>
    <w:p w14:paraId="31B7CD2C" w14:textId="77777777" w:rsidR="005B48EF" w:rsidRDefault="008144A7" w:rsidP="005B48EF">
      <w:pPr>
        <w:jc w:val="both"/>
        <w:rPr>
          <w:rFonts w:ascii="Times New Roman" w:hAnsi="Times New Roman" w:cs="Times New Roman"/>
          <w:sz w:val="36"/>
          <w:szCs w:val="36"/>
          <w:shd w:val="clear" w:color="auto" w:fill="FFFFFF"/>
        </w:rPr>
      </w:pPr>
      <w:r w:rsidRPr="008144A7">
        <w:rPr>
          <w:rFonts w:ascii="Times New Roman" w:hAnsi="Times New Roman" w:cs="Times New Roman"/>
          <w:sz w:val="36"/>
          <w:szCs w:val="36"/>
          <w:shd w:val="clear" w:color="auto" w:fill="FFFFFF"/>
        </w:rPr>
        <w:t xml:space="preserve">                              Вопросы для самоконтроля.</w:t>
      </w:r>
      <w:r w:rsidR="005B48EF">
        <w:rPr>
          <w:rFonts w:ascii="Times New Roman" w:hAnsi="Times New Roman" w:cs="Times New Roman"/>
          <w:sz w:val="36"/>
          <w:szCs w:val="36"/>
          <w:shd w:val="clear" w:color="auto" w:fill="FFFFFF"/>
        </w:rPr>
        <w:t xml:space="preserve">  </w:t>
      </w:r>
    </w:p>
    <w:p w14:paraId="76171927" w14:textId="51EC6B54" w:rsidR="005B48EF" w:rsidRPr="006D5399" w:rsidRDefault="008144A7" w:rsidP="00FD7C7B">
      <w:pPr>
        <w:pStyle w:val="a4"/>
        <w:numPr>
          <w:ilvl w:val="2"/>
          <w:numId w:val="3"/>
        </w:numPr>
        <w:ind w:left="0" w:firstLine="0"/>
        <w:rPr>
          <w:rFonts w:ascii="Times New Roman" w:hAnsi="Times New Roman" w:cs="Times New Roman"/>
          <w:sz w:val="28"/>
          <w:szCs w:val="28"/>
          <w:shd w:val="clear" w:color="auto" w:fill="FFFFFF"/>
        </w:rPr>
      </w:pPr>
      <w:r w:rsidRPr="005B48EF">
        <w:rPr>
          <w:rFonts w:ascii="Times New Roman" w:hAnsi="Times New Roman" w:cs="Times New Roman"/>
          <w:sz w:val="28"/>
          <w:szCs w:val="28"/>
          <w:shd w:val="clear" w:color="auto" w:fill="FFFFFF"/>
        </w:rPr>
        <w:t>Что называется постоянным магнитом?</w:t>
      </w:r>
      <w:r w:rsidR="005B48EF" w:rsidRPr="005B48EF">
        <w:rPr>
          <w:rFonts w:ascii="Times New Roman" w:hAnsi="Times New Roman" w:cs="Times New Roman"/>
          <w:sz w:val="36"/>
          <w:szCs w:val="36"/>
          <w:shd w:val="clear" w:color="auto" w:fill="FFFFFF"/>
        </w:rPr>
        <w:t xml:space="preserve">                                          </w:t>
      </w:r>
      <w:r w:rsidR="005B48EF">
        <w:rPr>
          <w:rFonts w:ascii="Times New Roman" w:hAnsi="Times New Roman" w:cs="Times New Roman"/>
          <w:sz w:val="28"/>
          <w:szCs w:val="28"/>
          <w:shd w:val="clear" w:color="auto" w:fill="FFFFFF"/>
        </w:rPr>
        <w:t xml:space="preserve">    2. Как</w:t>
      </w:r>
      <w:r w:rsidR="005B48EF" w:rsidRPr="005B48EF">
        <w:rPr>
          <w:rFonts w:ascii="Times New Roman" w:hAnsi="Times New Roman" w:cs="Times New Roman"/>
          <w:sz w:val="28"/>
          <w:szCs w:val="28"/>
          <w:shd w:val="clear" w:color="auto" w:fill="FFFFFF"/>
        </w:rPr>
        <w:t xml:space="preserve"> </w:t>
      </w:r>
      <w:r w:rsidR="006D5399">
        <w:rPr>
          <w:rFonts w:ascii="Times New Roman" w:hAnsi="Times New Roman" w:cs="Times New Roman"/>
          <w:sz w:val="28"/>
          <w:szCs w:val="28"/>
          <w:shd w:val="clear" w:color="auto" w:fill="FFFFFF"/>
        </w:rPr>
        <w:t>графически изображаются</w:t>
      </w:r>
      <w:r w:rsidR="005B48EF" w:rsidRPr="005B48EF">
        <w:rPr>
          <w:rFonts w:ascii="Times New Roman" w:hAnsi="Times New Roman" w:cs="Times New Roman"/>
          <w:sz w:val="28"/>
          <w:szCs w:val="28"/>
          <w:shd w:val="clear" w:color="auto" w:fill="FFFFFF"/>
        </w:rPr>
        <w:t xml:space="preserve"> силовые линии магнитного поля?</w:t>
      </w:r>
      <w:r w:rsidR="006D5399">
        <w:rPr>
          <w:rFonts w:ascii="Times New Roman" w:hAnsi="Times New Roman" w:cs="Times New Roman"/>
          <w:sz w:val="28"/>
          <w:szCs w:val="28"/>
          <w:shd w:val="clear" w:color="auto" w:fill="FFFFFF"/>
        </w:rPr>
        <w:t xml:space="preserve">                                       3. </w:t>
      </w:r>
      <w:r w:rsidR="00451EA2" w:rsidRPr="006D5399">
        <w:rPr>
          <w:rFonts w:ascii="Times New Roman" w:hAnsi="Times New Roman" w:cs="Times New Roman"/>
          <w:sz w:val="28"/>
          <w:szCs w:val="28"/>
          <w:shd w:val="clear" w:color="auto" w:fill="FFFFFF"/>
        </w:rPr>
        <w:t>Из каких материалов изготавливают постоянные магниты?</w:t>
      </w:r>
    </w:p>
    <w:p w14:paraId="024E0FC9" w14:textId="5026A1F2" w:rsidR="00FD7C7B" w:rsidRP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4. </w:t>
      </w:r>
      <w:r w:rsidR="00451EA2" w:rsidRPr="00FD7C7B">
        <w:rPr>
          <w:rFonts w:ascii="Times New Roman" w:hAnsi="Times New Roman" w:cs="Times New Roman"/>
          <w:sz w:val="28"/>
          <w:szCs w:val="28"/>
          <w:shd w:val="clear" w:color="auto" w:fill="FFFFFF"/>
        </w:rPr>
        <w:t>На каком опыте можно убедиться, что вокруг проводника с током существует магнитное поле?</w:t>
      </w:r>
      <w:r w:rsidR="00FD7C7B" w:rsidRPr="00FD7C7B">
        <w:rPr>
          <w:rFonts w:ascii="Times New Roman" w:hAnsi="Times New Roman" w:cs="Times New Roman"/>
          <w:sz w:val="28"/>
          <w:szCs w:val="28"/>
          <w:shd w:val="clear" w:color="auto" w:fill="FFFFFF"/>
        </w:rPr>
        <w:t xml:space="preserve">                                                                             </w:t>
      </w:r>
      <w:r w:rsidR="00FD7C7B">
        <w:rPr>
          <w:rFonts w:ascii="Times New Roman" w:hAnsi="Times New Roman" w:cs="Times New Roman"/>
          <w:sz w:val="28"/>
          <w:szCs w:val="28"/>
          <w:shd w:val="clear" w:color="auto" w:fill="FFFFFF"/>
        </w:rPr>
        <w:t xml:space="preserve">     5. </w:t>
      </w:r>
      <w:r w:rsidR="00451EA2" w:rsidRPr="00FD7C7B">
        <w:rPr>
          <w:rFonts w:ascii="Times New Roman" w:hAnsi="Times New Roman" w:cs="Times New Roman"/>
          <w:sz w:val="28"/>
          <w:szCs w:val="28"/>
          <w:shd w:val="clear" w:color="auto" w:fill="FFFFFF"/>
        </w:rPr>
        <w:t>Как определить направление силовых линий?</w:t>
      </w:r>
      <w:r w:rsidR="00FD7C7B" w:rsidRPr="00FD7C7B">
        <w:rPr>
          <w:rFonts w:ascii="Times New Roman" w:hAnsi="Times New Roman" w:cs="Times New Roman"/>
          <w:sz w:val="28"/>
          <w:szCs w:val="28"/>
          <w:shd w:val="clear" w:color="auto" w:fill="FFFFFF"/>
        </w:rPr>
        <w:t xml:space="preserve">                                     </w:t>
      </w:r>
      <w:r w:rsidR="00FD7C7B">
        <w:rPr>
          <w:rFonts w:ascii="Times New Roman" w:hAnsi="Times New Roman" w:cs="Times New Roman"/>
          <w:sz w:val="28"/>
          <w:szCs w:val="28"/>
          <w:shd w:val="clear" w:color="auto" w:fill="FFFFFF"/>
        </w:rPr>
        <w:t xml:space="preserve">            </w:t>
      </w:r>
      <w:r w:rsidR="00FD7C7B" w:rsidRPr="00FD7C7B">
        <w:rPr>
          <w:rFonts w:ascii="Times New Roman" w:hAnsi="Times New Roman" w:cs="Times New Roman"/>
          <w:sz w:val="28"/>
          <w:szCs w:val="28"/>
          <w:shd w:val="clear" w:color="auto" w:fill="FFFFFF"/>
        </w:rPr>
        <w:t>6.</w:t>
      </w:r>
      <w:r w:rsidR="00FD7C7B">
        <w:rPr>
          <w:rFonts w:ascii="Times New Roman" w:hAnsi="Times New Roman" w:cs="Times New Roman"/>
          <w:sz w:val="28"/>
          <w:szCs w:val="28"/>
          <w:shd w:val="clear" w:color="auto" w:fill="FFFFFF"/>
        </w:rPr>
        <w:t xml:space="preserve"> </w:t>
      </w:r>
      <w:r w:rsidR="006D5399" w:rsidRPr="00FD7C7B">
        <w:rPr>
          <w:rFonts w:ascii="Times New Roman" w:hAnsi="Times New Roman" w:cs="Times New Roman"/>
          <w:sz w:val="28"/>
          <w:szCs w:val="28"/>
          <w:shd w:val="clear" w:color="auto" w:fill="FFFFFF"/>
        </w:rPr>
        <w:t>Сформулируйте правило буравчика.</w:t>
      </w:r>
      <w:r w:rsidR="00FD7C7B" w:rsidRPr="00FD7C7B">
        <w:rPr>
          <w:rFonts w:ascii="Times New Roman" w:hAnsi="Times New Roman" w:cs="Times New Roman"/>
          <w:sz w:val="28"/>
          <w:szCs w:val="28"/>
          <w:shd w:val="clear" w:color="auto" w:fill="FFFFFF"/>
        </w:rPr>
        <w:t xml:space="preserve">                                       </w:t>
      </w:r>
      <w:r w:rsidR="00FD7C7B">
        <w:rPr>
          <w:rFonts w:ascii="Times New Roman" w:hAnsi="Times New Roman" w:cs="Times New Roman"/>
          <w:sz w:val="28"/>
          <w:szCs w:val="28"/>
          <w:shd w:val="clear" w:color="auto" w:fill="FFFFFF"/>
        </w:rPr>
        <w:t xml:space="preserve">                          </w:t>
      </w:r>
      <w:r w:rsidR="00FD7C7B" w:rsidRPr="00FD7C7B">
        <w:rPr>
          <w:rFonts w:ascii="Times New Roman" w:hAnsi="Times New Roman" w:cs="Times New Roman"/>
          <w:sz w:val="28"/>
          <w:szCs w:val="28"/>
          <w:shd w:val="clear" w:color="auto" w:fill="FFFFFF"/>
        </w:rPr>
        <w:t>7.</w:t>
      </w:r>
      <w:r w:rsidR="00FD7C7B">
        <w:rPr>
          <w:rFonts w:ascii="Times New Roman" w:hAnsi="Times New Roman" w:cs="Times New Roman"/>
          <w:sz w:val="28"/>
          <w:szCs w:val="28"/>
          <w:shd w:val="clear" w:color="auto" w:fill="FFFFFF"/>
        </w:rPr>
        <w:t xml:space="preserve"> </w:t>
      </w:r>
      <w:r w:rsidR="006D5399" w:rsidRPr="00FD7C7B">
        <w:rPr>
          <w:rFonts w:ascii="Times New Roman" w:hAnsi="Times New Roman" w:cs="Times New Roman"/>
          <w:sz w:val="28"/>
          <w:szCs w:val="28"/>
          <w:shd w:val="clear" w:color="auto" w:fill="FFFFFF"/>
        </w:rPr>
        <w:t>Сформулируйте правило левой руки.</w:t>
      </w:r>
      <w:r w:rsidR="00FD7C7B" w:rsidRPr="00FD7C7B">
        <w:rPr>
          <w:rFonts w:ascii="Times New Roman" w:hAnsi="Times New Roman" w:cs="Times New Roman"/>
          <w:sz w:val="28"/>
          <w:szCs w:val="28"/>
          <w:shd w:val="clear" w:color="auto" w:fill="FFFFFF"/>
        </w:rPr>
        <w:t xml:space="preserve">                                                                 8. Что такое магнитная проницаемость?</w:t>
      </w:r>
      <w:r w:rsidR="00AC43FF">
        <w:rPr>
          <w:rFonts w:ascii="Times New Roman" w:hAnsi="Times New Roman" w:cs="Times New Roman"/>
          <w:sz w:val="28"/>
          <w:szCs w:val="28"/>
          <w:shd w:val="clear" w:color="auto" w:fill="FFFFFF"/>
        </w:rPr>
        <w:t xml:space="preserve">                                                      9.</w:t>
      </w:r>
      <w:r w:rsidR="00FD7C7B" w:rsidRPr="00AC43FF">
        <w:rPr>
          <w:rFonts w:ascii="Times New Roman" w:hAnsi="Times New Roman" w:cs="Times New Roman"/>
          <w:sz w:val="28"/>
          <w:szCs w:val="28"/>
          <w:shd w:val="clear" w:color="auto" w:fill="FFFFFF"/>
        </w:rPr>
        <w:t>Какие материалы называются диамагнетиками? Парамагнетиками? Ферромагнетиками?</w:t>
      </w:r>
      <w:r w:rsidR="00AC43FF">
        <w:rPr>
          <w:rFonts w:ascii="Times New Roman" w:hAnsi="Times New Roman" w:cs="Times New Roman"/>
          <w:sz w:val="28"/>
          <w:szCs w:val="28"/>
          <w:shd w:val="clear" w:color="auto" w:fill="FFFFFF"/>
        </w:rPr>
        <w:t xml:space="preserve">                                                                                        10.</w:t>
      </w:r>
      <w:r w:rsidR="00FD7C7B" w:rsidRPr="00AC43FF">
        <w:rPr>
          <w:rFonts w:ascii="Times New Roman" w:hAnsi="Times New Roman" w:cs="Times New Roman"/>
          <w:sz w:val="28"/>
          <w:szCs w:val="28"/>
          <w:shd w:val="clear" w:color="auto" w:fill="FFFFFF"/>
        </w:rPr>
        <w:t>Что такое остаточная намагниченность?</w:t>
      </w:r>
    </w:p>
    <w:p w14:paraId="4A7B3952" w14:textId="4BC9B8EE" w:rsidR="00FD7C7B" w:rsidRDefault="00AC43FF" w:rsidP="00AC43FF">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11.Что называется электромагнитной индукцией?</w:t>
      </w:r>
    </w:p>
    <w:p w14:paraId="46BD16EF" w14:textId="59F144B5" w:rsidR="00AC43FF" w:rsidRDefault="00AC43FF" w:rsidP="00AC43FF">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12.Назовите условия возникновения индуктированной </w:t>
      </w:r>
      <w:proofErr w:type="spellStart"/>
      <w:r>
        <w:rPr>
          <w:rFonts w:ascii="Times New Roman" w:hAnsi="Times New Roman" w:cs="Times New Roman"/>
          <w:sz w:val="28"/>
          <w:szCs w:val="28"/>
          <w:shd w:val="clear" w:color="auto" w:fill="FFFFFF"/>
        </w:rPr>
        <w:t>э.д.с</w:t>
      </w:r>
      <w:proofErr w:type="spellEnd"/>
      <w:r>
        <w:rPr>
          <w:rFonts w:ascii="Times New Roman" w:hAnsi="Times New Roman" w:cs="Times New Roman"/>
          <w:sz w:val="28"/>
          <w:szCs w:val="28"/>
          <w:shd w:val="clear" w:color="auto" w:fill="FFFFFF"/>
        </w:rPr>
        <w:t>.?</w:t>
      </w:r>
    </w:p>
    <w:p w14:paraId="4A60725C" w14:textId="60D0ECF5"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13.</w:t>
      </w:r>
      <w:r w:rsidR="00AC43FF">
        <w:rPr>
          <w:rFonts w:ascii="Times New Roman" w:hAnsi="Times New Roman" w:cs="Times New Roman"/>
          <w:sz w:val="28"/>
          <w:szCs w:val="28"/>
          <w:shd w:val="clear" w:color="auto" w:fill="FFFFFF"/>
        </w:rPr>
        <w:t xml:space="preserve">От чего зависит величина и направление индуктированной </w:t>
      </w:r>
      <w:proofErr w:type="spellStart"/>
      <w:r w:rsidR="00AC43FF">
        <w:rPr>
          <w:rFonts w:ascii="Times New Roman" w:hAnsi="Times New Roman" w:cs="Times New Roman"/>
          <w:sz w:val="28"/>
          <w:szCs w:val="28"/>
          <w:shd w:val="clear" w:color="auto" w:fill="FFFFFF"/>
        </w:rPr>
        <w:t>э.д.с</w:t>
      </w:r>
      <w:proofErr w:type="spellEnd"/>
      <w:r w:rsidR="00AC43FF">
        <w:rPr>
          <w:rFonts w:ascii="Times New Roman" w:hAnsi="Times New Roman" w:cs="Times New Roman"/>
          <w:sz w:val="28"/>
          <w:szCs w:val="28"/>
          <w:shd w:val="clear" w:color="auto" w:fill="FFFFFF"/>
        </w:rPr>
        <w:t>.?</w:t>
      </w:r>
    </w:p>
    <w:p w14:paraId="4A1F58AE" w14:textId="6A5D01CA" w:rsidR="00A362A4"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14.Объясните принцип действия генератора постоянного тока.</w:t>
      </w:r>
    </w:p>
    <w:p w14:paraId="6DD42FC2" w14:textId="4D1C3CDE"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15.</w:t>
      </w:r>
      <w:r w:rsidR="00AC43FF">
        <w:rPr>
          <w:rFonts w:ascii="Times New Roman" w:hAnsi="Times New Roman" w:cs="Times New Roman"/>
          <w:sz w:val="28"/>
          <w:szCs w:val="28"/>
          <w:shd w:val="clear" w:color="auto" w:fill="FFFFFF"/>
        </w:rPr>
        <w:t>Сформулируйте правило Ленца.</w:t>
      </w:r>
    </w:p>
    <w:p w14:paraId="7151AA65" w14:textId="05661474"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16.</w:t>
      </w:r>
      <w:r w:rsidR="00AC43FF">
        <w:rPr>
          <w:rFonts w:ascii="Times New Roman" w:hAnsi="Times New Roman" w:cs="Times New Roman"/>
          <w:sz w:val="28"/>
          <w:szCs w:val="28"/>
          <w:shd w:val="clear" w:color="auto" w:fill="FFFFFF"/>
        </w:rPr>
        <w:t>В чём состоит явление самоиндукции?</w:t>
      </w:r>
    </w:p>
    <w:p w14:paraId="6A69FE3B" w14:textId="6F65133C"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17.</w:t>
      </w:r>
      <w:r w:rsidR="00AC43FF">
        <w:rPr>
          <w:rFonts w:ascii="Times New Roman" w:hAnsi="Times New Roman" w:cs="Times New Roman"/>
          <w:sz w:val="28"/>
          <w:szCs w:val="28"/>
          <w:shd w:val="clear" w:color="auto" w:fill="FFFFFF"/>
        </w:rPr>
        <w:t>Что такое взаимоиндукция?</w:t>
      </w:r>
    </w:p>
    <w:p w14:paraId="3769AE0A" w14:textId="776BEAD1"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18.</w:t>
      </w:r>
      <w:r w:rsidR="00AC43FF">
        <w:rPr>
          <w:rFonts w:ascii="Times New Roman" w:hAnsi="Times New Roman" w:cs="Times New Roman"/>
          <w:sz w:val="28"/>
          <w:szCs w:val="28"/>
          <w:shd w:val="clear" w:color="auto" w:fill="FFFFFF"/>
        </w:rPr>
        <w:t>В каких устройствах используется явление взаимоиндукции?</w:t>
      </w:r>
    </w:p>
    <w:p w14:paraId="6B03ADF5" w14:textId="126CF7FB" w:rsidR="00AC43FF"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19.</w:t>
      </w:r>
      <w:r w:rsidR="00AC43FF">
        <w:rPr>
          <w:rFonts w:ascii="Times New Roman" w:hAnsi="Times New Roman" w:cs="Times New Roman"/>
          <w:sz w:val="28"/>
          <w:szCs w:val="28"/>
          <w:shd w:val="clear" w:color="auto" w:fill="FFFFFF"/>
        </w:rPr>
        <w:t>Что такое вихревые токи и какие меры принимают для их уменьшения?</w:t>
      </w:r>
    </w:p>
    <w:p w14:paraId="21BE76DB" w14:textId="2090136D" w:rsidR="00AC43FF" w:rsidRPr="00FD7C7B" w:rsidRDefault="00A362A4" w:rsidP="00A362A4">
      <w:pPr>
        <w:pStyle w:val="a4"/>
        <w:ind w:left="0"/>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20.</w:t>
      </w:r>
      <w:r w:rsidR="00AC43FF">
        <w:rPr>
          <w:rFonts w:ascii="Times New Roman" w:hAnsi="Times New Roman" w:cs="Times New Roman"/>
          <w:sz w:val="28"/>
          <w:szCs w:val="28"/>
          <w:shd w:val="clear" w:color="auto" w:fill="FFFFFF"/>
        </w:rPr>
        <w:t>Где применяются вихревые токи?</w:t>
      </w:r>
    </w:p>
    <w:p w14:paraId="25E44332" w14:textId="06F548FF" w:rsidR="005B48EF" w:rsidRDefault="005B48EF" w:rsidP="005B48EF">
      <w:pPr>
        <w:jc w:val="right"/>
        <w:rPr>
          <w:rFonts w:ascii="Times New Roman" w:hAnsi="Times New Roman" w:cs="Times New Roman"/>
          <w:sz w:val="28"/>
          <w:szCs w:val="28"/>
          <w:shd w:val="clear" w:color="auto" w:fill="FFFFFF"/>
        </w:rPr>
      </w:pPr>
    </w:p>
    <w:p w14:paraId="0AFE11AB" w14:textId="77777777" w:rsidR="00A362A4" w:rsidRPr="005B48EF" w:rsidRDefault="00A362A4" w:rsidP="005B48EF">
      <w:pPr>
        <w:jc w:val="right"/>
        <w:rPr>
          <w:rFonts w:ascii="Times New Roman" w:hAnsi="Times New Roman" w:cs="Times New Roman"/>
          <w:sz w:val="28"/>
          <w:szCs w:val="28"/>
          <w:shd w:val="clear" w:color="auto" w:fill="FFFFFF"/>
        </w:rPr>
      </w:pPr>
    </w:p>
    <w:p w14:paraId="46A81FED" w14:textId="77777777" w:rsidR="002D7E79" w:rsidRDefault="003965F1" w:rsidP="003965F1">
      <w:pPr>
        <w:jc w:val="both"/>
        <w:rPr>
          <w:rFonts w:ascii="Times New Roman" w:hAnsi="Times New Roman" w:cs="Times New Roman"/>
          <w:sz w:val="28"/>
          <w:szCs w:val="28"/>
          <w:shd w:val="clear" w:color="auto" w:fill="FFFFFF"/>
        </w:rPr>
      </w:pPr>
      <w:r w:rsidRPr="002D7E79">
        <w:rPr>
          <w:rFonts w:ascii="Times New Roman" w:hAnsi="Times New Roman" w:cs="Times New Roman"/>
          <w:sz w:val="28"/>
          <w:szCs w:val="28"/>
          <w:shd w:val="clear" w:color="auto" w:fill="FFFFFF"/>
        </w:rPr>
        <w:lastRenderedPageBreak/>
        <w:t xml:space="preserve">                                   Литература.                                                                            </w:t>
      </w:r>
    </w:p>
    <w:p w14:paraId="3ADDA762" w14:textId="77777777" w:rsidR="00AF752E" w:rsidRPr="002D7E79" w:rsidRDefault="003965F1" w:rsidP="003965F1">
      <w:pPr>
        <w:jc w:val="both"/>
        <w:rPr>
          <w:rFonts w:ascii="Times New Roman" w:hAnsi="Times New Roman" w:cs="Times New Roman"/>
          <w:sz w:val="28"/>
          <w:szCs w:val="28"/>
          <w:shd w:val="clear" w:color="auto" w:fill="FFFFFF"/>
        </w:rPr>
      </w:pPr>
      <w:proofErr w:type="spellStart"/>
      <w:r w:rsidRPr="002D7E79">
        <w:rPr>
          <w:rFonts w:ascii="Times New Roman" w:hAnsi="Times New Roman" w:cs="Times New Roman"/>
          <w:sz w:val="28"/>
          <w:szCs w:val="28"/>
          <w:shd w:val="clear" w:color="auto" w:fill="FFFFFF"/>
        </w:rPr>
        <w:t>Китунович</w:t>
      </w:r>
      <w:proofErr w:type="spellEnd"/>
      <w:r w:rsidRPr="002D7E79">
        <w:rPr>
          <w:rFonts w:ascii="Times New Roman" w:hAnsi="Times New Roman" w:cs="Times New Roman"/>
          <w:sz w:val="28"/>
          <w:szCs w:val="28"/>
          <w:shd w:val="clear" w:color="auto" w:fill="FFFFFF"/>
        </w:rPr>
        <w:t xml:space="preserve"> Ф.Г.</w:t>
      </w:r>
      <w:r w:rsidR="00FF5DFD" w:rsidRPr="002D7E79">
        <w:rPr>
          <w:rFonts w:ascii="Times New Roman" w:hAnsi="Times New Roman" w:cs="Times New Roman"/>
          <w:sz w:val="28"/>
          <w:szCs w:val="28"/>
          <w:shd w:val="clear" w:color="auto" w:fill="FFFFFF"/>
        </w:rPr>
        <w:t xml:space="preserve">, Зинчук С.Д.  </w:t>
      </w:r>
      <w:proofErr w:type="gramStart"/>
      <w:r w:rsidR="00FF5DFD" w:rsidRPr="002D7E79">
        <w:rPr>
          <w:rFonts w:ascii="Times New Roman" w:hAnsi="Times New Roman" w:cs="Times New Roman"/>
          <w:sz w:val="28"/>
          <w:szCs w:val="28"/>
          <w:shd w:val="clear" w:color="auto" w:fill="FFFFFF"/>
        </w:rPr>
        <w:t>Электротехника :</w:t>
      </w:r>
      <w:proofErr w:type="gramEnd"/>
      <w:r w:rsidR="00FF5DFD" w:rsidRPr="002D7E79">
        <w:rPr>
          <w:rFonts w:ascii="Times New Roman" w:hAnsi="Times New Roman" w:cs="Times New Roman"/>
          <w:sz w:val="28"/>
          <w:szCs w:val="28"/>
          <w:shd w:val="clear" w:color="auto" w:fill="FFFFFF"/>
        </w:rPr>
        <w:t xml:space="preserve"> учебное пособие. – Мн.; ЗАО «</w:t>
      </w:r>
      <w:proofErr w:type="spellStart"/>
      <w:r w:rsidR="00FF5DFD" w:rsidRPr="002D7E79">
        <w:rPr>
          <w:rFonts w:ascii="Times New Roman" w:hAnsi="Times New Roman" w:cs="Times New Roman"/>
          <w:sz w:val="28"/>
          <w:szCs w:val="28"/>
          <w:shd w:val="clear" w:color="auto" w:fill="FFFFFF"/>
        </w:rPr>
        <w:t>Техноперспектива</w:t>
      </w:r>
      <w:proofErr w:type="spellEnd"/>
      <w:r w:rsidR="00FF5DFD" w:rsidRPr="002D7E79">
        <w:rPr>
          <w:rFonts w:ascii="Times New Roman" w:hAnsi="Times New Roman" w:cs="Times New Roman"/>
          <w:sz w:val="28"/>
          <w:szCs w:val="28"/>
          <w:shd w:val="clear" w:color="auto" w:fill="FFFFFF"/>
        </w:rPr>
        <w:t>», 2004.</w:t>
      </w:r>
    </w:p>
    <w:p w14:paraId="646B1DBC" w14:textId="6CFAD030" w:rsidR="00FF5DFD" w:rsidRDefault="00FF5DFD" w:rsidP="002D7E79">
      <w:pPr>
        <w:jc w:val="both"/>
        <w:rPr>
          <w:rFonts w:ascii="Times New Roman" w:hAnsi="Times New Roman" w:cs="Times New Roman"/>
          <w:sz w:val="28"/>
          <w:szCs w:val="28"/>
          <w:shd w:val="clear" w:color="auto" w:fill="FFFFFF"/>
        </w:rPr>
      </w:pPr>
      <w:proofErr w:type="spellStart"/>
      <w:r w:rsidRPr="002D7E79">
        <w:rPr>
          <w:rFonts w:ascii="Times New Roman" w:hAnsi="Times New Roman" w:cs="Times New Roman"/>
          <w:sz w:val="28"/>
          <w:szCs w:val="28"/>
          <w:shd w:val="clear" w:color="auto" w:fill="FFFFFF"/>
        </w:rPr>
        <w:t>Синдеев</w:t>
      </w:r>
      <w:proofErr w:type="spellEnd"/>
      <w:r w:rsidRPr="002D7E79">
        <w:rPr>
          <w:rFonts w:ascii="Times New Roman" w:hAnsi="Times New Roman" w:cs="Times New Roman"/>
          <w:sz w:val="28"/>
          <w:szCs w:val="28"/>
          <w:shd w:val="clear" w:color="auto" w:fill="FFFFFF"/>
        </w:rPr>
        <w:t xml:space="preserve"> Ю.Г. Электротехника с основами электротехники: учеб. Пособие для проф. Училищ и колледжей. Д: Феникс, 2002</w:t>
      </w:r>
    </w:p>
    <w:p w14:paraId="6D11C349" w14:textId="5A7ED109" w:rsidR="003D6840" w:rsidRDefault="003D6840" w:rsidP="002D7E79">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Гусев Н.И. Электротехника с основами промышленной электроники. – Минск: </w:t>
      </w:r>
      <w:proofErr w:type="spellStart"/>
      <w:r>
        <w:rPr>
          <w:rFonts w:ascii="Times New Roman" w:hAnsi="Times New Roman" w:cs="Times New Roman"/>
          <w:sz w:val="28"/>
          <w:szCs w:val="28"/>
          <w:shd w:val="clear" w:color="auto" w:fill="FFFFFF"/>
        </w:rPr>
        <w:t>Вышэйш</w:t>
      </w:r>
      <w:proofErr w:type="spellEnd"/>
      <w:r>
        <w:rPr>
          <w:rFonts w:ascii="Times New Roman" w:hAnsi="Times New Roman" w:cs="Times New Roman"/>
          <w:sz w:val="28"/>
          <w:szCs w:val="28"/>
          <w:shd w:val="clear" w:color="auto" w:fill="FFFFFF"/>
        </w:rPr>
        <w:t xml:space="preserve">. </w:t>
      </w:r>
      <w:proofErr w:type="spellStart"/>
      <w:r>
        <w:rPr>
          <w:rFonts w:ascii="Times New Roman" w:hAnsi="Times New Roman" w:cs="Times New Roman"/>
          <w:sz w:val="28"/>
          <w:szCs w:val="28"/>
          <w:shd w:val="clear" w:color="auto" w:fill="FFFFFF"/>
        </w:rPr>
        <w:t>шк</w:t>
      </w:r>
      <w:proofErr w:type="spellEnd"/>
      <w:r>
        <w:rPr>
          <w:rFonts w:ascii="Times New Roman" w:hAnsi="Times New Roman" w:cs="Times New Roman"/>
          <w:sz w:val="28"/>
          <w:szCs w:val="28"/>
          <w:shd w:val="clear" w:color="auto" w:fill="FFFFFF"/>
        </w:rPr>
        <w:t>., 1975.</w:t>
      </w:r>
    </w:p>
    <w:p w14:paraId="4E263ADB" w14:textId="13232262" w:rsidR="003D6840" w:rsidRPr="002D7E79" w:rsidRDefault="003D6840" w:rsidP="002D7E79">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Кузнецов М.И. </w:t>
      </w:r>
      <w:r w:rsidR="00423A29">
        <w:rPr>
          <w:rFonts w:ascii="Times New Roman" w:hAnsi="Times New Roman" w:cs="Times New Roman"/>
          <w:sz w:val="28"/>
          <w:szCs w:val="28"/>
          <w:shd w:val="clear" w:color="auto" w:fill="FFFFFF"/>
        </w:rPr>
        <w:t xml:space="preserve">Основы электротехники. – М.: </w:t>
      </w:r>
      <w:proofErr w:type="spellStart"/>
      <w:r w:rsidR="00423A29">
        <w:rPr>
          <w:rFonts w:ascii="Times New Roman" w:hAnsi="Times New Roman" w:cs="Times New Roman"/>
          <w:sz w:val="28"/>
          <w:szCs w:val="28"/>
          <w:shd w:val="clear" w:color="auto" w:fill="FFFFFF"/>
        </w:rPr>
        <w:t>Высш</w:t>
      </w:r>
      <w:proofErr w:type="spellEnd"/>
      <w:r w:rsidR="00423A29">
        <w:rPr>
          <w:rFonts w:ascii="Times New Roman" w:hAnsi="Times New Roman" w:cs="Times New Roman"/>
          <w:sz w:val="28"/>
          <w:szCs w:val="28"/>
          <w:shd w:val="clear" w:color="auto" w:fill="FFFFFF"/>
        </w:rPr>
        <w:t xml:space="preserve">. </w:t>
      </w:r>
      <w:proofErr w:type="spellStart"/>
      <w:r w:rsidR="00423A29">
        <w:rPr>
          <w:rFonts w:ascii="Times New Roman" w:hAnsi="Times New Roman" w:cs="Times New Roman"/>
          <w:sz w:val="28"/>
          <w:szCs w:val="28"/>
          <w:shd w:val="clear" w:color="auto" w:fill="FFFFFF"/>
        </w:rPr>
        <w:t>шк</w:t>
      </w:r>
      <w:proofErr w:type="spellEnd"/>
      <w:r w:rsidR="00423A29">
        <w:rPr>
          <w:rFonts w:ascii="Times New Roman" w:hAnsi="Times New Roman" w:cs="Times New Roman"/>
          <w:sz w:val="28"/>
          <w:szCs w:val="28"/>
          <w:shd w:val="clear" w:color="auto" w:fill="FFFFFF"/>
        </w:rPr>
        <w:t>., 1970,</w:t>
      </w:r>
    </w:p>
    <w:p w14:paraId="7C60ABE8" w14:textId="77777777" w:rsidR="00FF5DFD" w:rsidRDefault="00FF5DFD" w:rsidP="00FF5DFD">
      <w:pPr>
        <w:pStyle w:val="a4"/>
        <w:jc w:val="both"/>
        <w:rPr>
          <w:rFonts w:ascii="Times New Roman" w:hAnsi="Times New Roman" w:cs="Times New Roman"/>
          <w:sz w:val="28"/>
          <w:szCs w:val="28"/>
          <w:shd w:val="clear" w:color="auto" w:fill="FFFFFF"/>
        </w:rPr>
      </w:pPr>
    </w:p>
    <w:p w14:paraId="23AFD1BA" w14:textId="77777777" w:rsidR="00463FA8" w:rsidRDefault="00463FA8" w:rsidP="00FF5DFD">
      <w:pPr>
        <w:pStyle w:val="a4"/>
        <w:jc w:val="both"/>
        <w:rPr>
          <w:rFonts w:ascii="Times New Roman" w:hAnsi="Times New Roman" w:cs="Times New Roman"/>
          <w:sz w:val="28"/>
          <w:szCs w:val="28"/>
          <w:shd w:val="clear" w:color="auto" w:fill="FFFFFF"/>
        </w:rPr>
      </w:pPr>
    </w:p>
    <w:p w14:paraId="07A38726" w14:textId="3565B729" w:rsidR="00463FA8" w:rsidRPr="00244240" w:rsidRDefault="00A362A4" w:rsidP="00A362A4">
      <w:pPr>
        <w:spacing w:after="486" w:line="240" w:lineRule="auto"/>
        <w:rPr>
          <w:rFonts w:ascii="Times New Roman" w:eastAsia="Times New Roman" w:hAnsi="Times New Roman" w:cs="Times New Roman"/>
          <w:sz w:val="24"/>
          <w:szCs w:val="24"/>
          <w:lang w:eastAsia="ru-RU"/>
        </w:rPr>
      </w:pPr>
      <w:r>
        <w:rPr>
          <w:rFonts w:ascii="Helvetica" w:eastAsia="Times New Roman" w:hAnsi="Helvetica" w:cs="Helvetica"/>
          <w:b/>
          <w:bCs/>
          <w:kern w:val="36"/>
          <w:sz w:val="47"/>
          <w:szCs w:val="47"/>
          <w:lang w:eastAsia="ru-RU"/>
        </w:rPr>
        <w:t xml:space="preserve"> </w:t>
      </w:r>
      <w:r>
        <w:rPr>
          <w:rFonts w:ascii="Times New Roman" w:eastAsia="Times New Roman" w:hAnsi="Times New Roman" w:cs="Times New Roman"/>
          <w:sz w:val="24"/>
          <w:szCs w:val="24"/>
          <w:lang w:eastAsia="ru-RU"/>
        </w:rPr>
        <w:t xml:space="preserve"> </w:t>
      </w:r>
    </w:p>
    <w:p w14:paraId="7BA30702" w14:textId="74043DDF" w:rsidR="00463FA8" w:rsidRPr="00244240" w:rsidRDefault="00A362A4" w:rsidP="00463FA8">
      <w:pPr>
        <w:spacing w:after="486"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14:paraId="3B61D66B" w14:textId="58FFF07E" w:rsidR="00463FA8" w:rsidRDefault="00A362A4" w:rsidP="00463FA8">
      <w:pPr>
        <w:spacing w:after="486" w:line="240" w:lineRule="auto"/>
        <w:rPr>
          <w:rFonts w:ascii="Times New Roman" w:eastAsia="Times New Roman" w:hAnsi="Times New Roman" w:cs="Times New Roman"/>
          <w:sz w:val="36"/>
          <w:szCs w:val="36"/>
          <w:lang w:eastAsia="ru-RU"/>
        </w:rPr>
      </w:pPr>
      <w:r>
        <w:rPr>
          <w:rFonts w:ascii="Times New Roman" w:eastAsia="Times New Roman" w:hAnsi="Times New Roman" w:cs="Times New Roman"/>
          <w:sz w:val="24"/>
          <w:szCs w:val="24"/>
          <w:lang w:eastAsia="ru-RU"/>
        </w:rPr>
        <w:t xml:space="preserve"> </w:t>
      </w:r>
      <w:r w:rsidR="00A47806">
        <w:rPr>
          <w:rFonts w:ascii="Times New Roman" w:eastAsia="Times New Roman" w:hAnsi="Times New Roman" w:cs="Times New Roman"/>
          <w:sz w:val="36"/>
          <w:szCs w:val="36"/>
          <w:lang w:eastAsia="ru-RU"/>
        </w:rPr>
        <w:t xml:space="preserve">                    Тестовые задания.</w:t>
      </w:r>
    </w:p>
    <w:p w14:paraId="5EEA54D0" w14:textId="2157730E" w:rsidR="00A47806" w:rsidRDefault="00A47806" w:rsidP="00A47806">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помощи какого прибора можно определить наличие магнитного поля вокруг проводника с током?</w:t>
      </w:r>
    </w:p>
    <w:p w14:paraId="32E5B6C7" w14:textId="40054759" w:rsidR="00A47806" w:rsidRDefault="00A47806" w:rsidP="00A47806">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при помощи вольтметра;</w:t>
      </w:r>
    </w:p>
    <w:p w14:paraId="258EF195" w14:textId="19241E57" w:rsidR="00A47806" w:rsidRDefault="00A47806" w:rsidP="00A47806">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при помощи компаса;</w:t>
      </w:r>
    </w:p>
    <w:p w14:paraId="19ACAC60" w14:textId="5F7AEBD2" w:rsidR="00A47806" w:rsidRDefault="00A47806" w:rsidP="00A47806">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sidR="00842E43">
        <w:rPr>
          <w:rFonts w:ascii="Times New Roman" w:eastAsia="Times New Roman" w:hAnsi="Times New Roman" w:cs="Times New Roman"/>
          <w:sz w:val="28"/>
          <w:szCs w:val="28"/>
          <w:lang w:eastAsia="ru-RU"/>
        </w:rPr>
        <w:t>п</w:t>
      </w:r>
      <w:r>
        <w:rPr>
          <w:rFonts w:ascii="Times New Roman" w:eastAsia="Times New Roman" w:hAnsi="Times New Roman" w:cs="Times New Roman"/>
          <w:sz w:val="28"/>
          <w:szCs w:val="28"/>
          <w:lang w:eastAsia="ru-RU"/>
        </w:rPr>
        <w:t>ри помощи электросчётчика.</w:t>
      </w:r>
    </w:p>
    <w:p w14:paraId="12A69865" w14:textId="77777777" w:rsidR="00A47806" w:rsidRDefault="00A47806" w:rsidP="00A47806">
      <w:pPr>
        <w:pStyle w:val="a4"/>
        <w:spacing w:after="486" w:line="240" w:lineRule="auto"/>
        <w:rPr>
          <w:rFonts w:ascii="Times New Roman" w:eastAsia="Times New Roman" w:hAnsi="Times New Roman" w:cs="Times New Roman"/>
          <w:sz w:val="28"/>
          <w:szCs w:val="28"/>
          <w:lang w:eastAsia="ru-RU"/>
        </w:rPr>
      </w:pPr>
    </w:p>
    <w:p w14:paraId="2FE3BF5F" w14:textId="6F9CB082" w:rsidR="00A47806" w:rsidRDefault="00E83211" w:rsidP="00E83211">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изображаются магнитные силовые линии?</w:t>
      </w:r>
    </w:p>
    <w:p w14:paraId="196FC31B" w14:textId="2FE37B8E" w:rsidR="00E83211" w:rsidRDefault="00E83211"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w:t>
      </w:r>
      <w:r w:rsidR="00B51A33">
        <w:rPr>
          <w:rFonts w:ascii="Times New Roman" w:eastAsia="Times New Roman" w:hAnsi="Times New Roman" w:cs="Times New Roman"/>
          <w:sz w:val="28"/>
          <w:szCs w:val="28"/>
          <w:lang w:eastAsia="ru-RU"/>
        </w:rPr>
        <w:t xml:space="preserve"> прямыми линиями</w:t>
      </w:r>
      <w:r w:rsidR="00842E43">
        <w:rPr>
          <w:rFonts w:ascii="Times New Roman" w:eastAsia="Times New Roman" w:hAnsi="Times New Roman" w:cs="Times New Roman"/>
          <w:sz w:val="28"/>
          <w:szCs w:val="28"/>
          <w:lang w:eastAsia="ru-RU"/>
        </w:rPr>
        <w:t>;</w:t>
      </w:r>
    </w:p>
    <w:p w14:paraId="4507B2C1" w14:textId="7C90921F" w:rsidR="00842E43" w:rsidRDefault="00842E43"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окружностями;</w:t>
      </w:r>
    </w:p>
    <w:p w14:paraId="5142A93F" w14:textId="0CDCF888" w:rsidR="00842E43" w:rsidRDefault="00842E43"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замкнутыми линиями.</w:t>
      </w:r>
    </w:p>
    <w:p w14:paraId="143722EB" w14:textId="22435CFA" w:rsidR="00842E43" w:rsidRDefault="00842E43" w:rsidP="00842E43">
      <w:pPr>
        <w:pStyle w:val="a4"/>
        <w:spacing w:after="486" w:line="240" w:lineRule="auto"/>
        <w:rPr>
          <w:rFonts w:ascii="Times New Roman" w:eastAsia="Times New Roman" w:hAnsi="Times New Roman" w:cs="Times New Roman"/>
          <w:sz w:val="28"/>
          <w:szCs w:val="28"/>
          <w:lang w:eastAsia="ru-RU"/>
        </w:rPr>
      </w:pPr>
    </w:p>
    <w:p w14:paraId="0D52A0DD" w14:textId="49936045" w:rsidR="00842E43" w:rsidRDefault="00842E43" w:rsidP="00842E43">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определяют направление магнитных силовых линий?</w:t>
      </w:r>
    </w:p>
    <w:p w14:paraId="35E11135" w14:textId="6D5C7CF4" w:rsidR="00842E43" w:rsidRDefault="00842E43"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магнитом;</w:t>
      </w:r>
    </w:p>
    <w:p w14:paraId="0B1C403C" w14:textId="1032840B" w:rsidR="00842E43" w:rsidRDefault="00842E43"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по правилу буравчика;</w:t>
      </w:r>
    </w:p>
    <w:p w14:paraId="7D0066F2" w14:textId="086E63E2" w:rsidR="00842E43" w:rsidRDefault="00842E43" w:rsidP="00842E43">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по правилу левой руки.</w:t>
      </w:r>
    </w:p>
    <w:p w14:paraId="0DFA90E6" w14:textId="60957915" w:rsidR="00842E43" w:rsidRDefault="00842E43" w:rsidP="00842E43">
      <w:pPr>
        <w:pStyle w:val="a4"/>
        <w:spacing w:after="486" w:line="240" w:lineRule="auto"/>
        <w:rPr>
          <w:rFonts w:ascii="Times New Roman" w:eastAsia="Times New Roman" w:hAnsi="Times New Roman" w:cs="Times New Roman"/>
          <w:sz w:val="28"/>
          <w:szCs w:val="28"/>
          <w:lang w:eastAsia="ru-RU"/>
        </w:rPr>
      </w:pPr>
    </w:p>
    <w:p w14:paraId="6152F6F0" w14:textId="0B8999F8" w:rsidR="00842E43" w:rsidRDefault="00041B1D" w:rsidP="00842E43">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 чего зависит напряженность магнитного поля?</w:t>
      </w:r>
    </w:p>
    <w:p w14:paraId="38E47B43" w14:textId="6A8F0F2D"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от напряжения и тока;</w:t>
      </w:r>
    </w:p>
    <w:p w14:paraId="0D461DEC" w14:textId="1B25BED9"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от напряжения и длины проводника;</w:t>
      </w:r>
    </w:p>
    <w:p w14:paraId="12174188" w14:textId="2F570AED"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от тока и количества витков в катушке.</w:t>
      </w:r>
    </w:p>
    <w:p w14:paraId="394AFCDE" w14:textId="77777777" w:rsidR="00041B1D" w:rsidRPr="00BD7D8B" w:rsidRDefault="00041B1D" w:rsidP="00BD7D8B">
      <w:pPr>
        <w:spacing w:after="486" w:line="240" w:lineRule="auto"/>
        <w:rPr>
          <w:rFonts w:ascii="Times New Roman" w:eastAsia="Times New Roman" w:hAnsi="Times New Roman" w:cs="Times New Roman"/>
          <w:sz w:val="28"/>
          <w:szCs w:val="28"/>
          <w:lang w:eastAsia="ru-RU"/>
        </w:rPr>
      </w:pPr>
    </w:p>
    <w:p w14:paraId="24102739" w14:textId="77777777" w:rsidR="00041B1D" w:rsidRDefault="00041B1D" w:rsidP="00041B1D">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Какие вещества применяют для изготовления магнитов?</w:t>
      </w:r>
    </w:p>
    <w:p w14:paraId="1911EAEB" w14:textId="08B3E4CD"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А. ферромагнетики;</w:t>
      </w:r>
    </w:p>
    <w:p w14:paraId="785D3E99" w14:textId="3E6DFB8B"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парамагнетики;</w:t>
      </w:r>
    </w:p>
    <w:p w14:paraId="1C57CD9A" w14:textId="3C301C4C" w:rsidR="00041B1D" w:rsidRDefault="00041B1D" w:rsidP="00041B1D">
      <w:pPr>
        <w:pStyle w:val="a4"/>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диамагнетики.</w:t>
      </w:r>
    </w:p>
    <w:p w14:paraId="1CBA5BE4" w14:textId="3463E9DC" w:rsidR="006D56F9" w:rsidRDefault="006D56F9" w:rsidP="00041B1D">
      <w:pPr>
        <w:pStyle w:val="a4"/>
        <w:spacing w:after="486" w:line="240" w:lineRule="auto"/>
        <w:rPr>
          <w:rFonts w:ascii="Times New Roman" w:eastAsia="Times New Roman" w:hAnsi="Times New Roman" w:cs="Times New Roman"/>
          <w:sz w:val="28"/>
          <w:szCs w:val="28"/>
          <w:lang w:eastAsia="ru-RU"/>
        </w:rPr>
      </w:pPr>
    </w:p>
    <w:p w14:paraId="780F60F4" w14:textId="1A3FC595" w:rsidR="006D56F9" w:rsidRDefault="00B42645" w:rsidP="006D56F9">
      <w:pPr>
        <w:pStyle w:val="a4"/>
        <w:numPr>
          <w:ilvl w:val="0"/>
          <w:numId w:val="20"/>
        </w:num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изменится магнитный поток соленоида (электромагнита) с увеличением витков в нём?</w:t>
      </w:r>
    </w:p>
    <w:p w14:paraId="292AFBB6" w14:textId="5DE7600C" w:rsidR="00B42645" w:rsidRDefault="00B42645" w:rsidP="00B42645">
      <w:pPr>
        <w:spacing w:after="486" w:line="240" w:lineRule="auto"/>
        <w:ind w:left="72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 не </w:t>
      </w:r>
      <w:proofErr w:type="gramStart"/>
      <w:r>
        <w:rPr>
          <w:rFonts w:ascii="Times New Roman" w:eastAsia="Times New Roman" w:hAnsi="Times New Roman" w:cs="Times New Roman"/>
          <w:sz w:val="28"/>
          <w:szCs w:val="28"/>
          <w:lang w:eastAsia="ru-RU"/>
        </w:rPr>
        <w:t xml:space="preserve">изменится;   </w:t>
      </w:r>
      <w:proofErr w:type="gramEnd"/>
      <w:r>
        <w:rPr>
          <w:rFonts w:ascii="Times New Roman" w:eastAsia="Times New Roman" w:hAnsi="Times New Roman" w:cs="Times New Roman"/>
          <w:sz w:val="28"/>
          <w:szCs w:val="28"/>
          <w:lang w:eastAsia="ru-RU"/>
        </w:rPr>
        <w:t xml:space="preserve">                                                                                          Б. увеличится;                                                                                                 В. уменьшится.</w:t>
      </w:r>
    </w:p>
    <w:p w14:paraId="105CA479" w14:textId="58C21D2A" w:rsidR="00B42645" w:rsidRDefault="00BD7D8B" w:rsidP="00B42645">
      <w:p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42645">
        <w:rPr>
          <w:rFonts w:ascii="Times New Roman" w:eastAsia="Times New Roman" w:hAnsi="Times New Roman" w:cs="Times New Roman"/>
          <w:sz w:val="28"/>
          <w:szCs w:val="28"/>
          <w:lang w:eastAsia="ru-RU"/>
        </w:rPr>
        <w:t xml:space="preserve">7. </w:t>
      </w:r>
      <w:r>
        <w:rPr>
          <w:rFonts w:ascii="Times New Roman" w:eastAsia="Times New Roman" w:hAnsi="Times New Roman" w:cs="Times New Roman"/>
          <w:sz w:val="28"/>
          <w:szCs w:val="28"/>
          <w:lang w:eastAsia="ru-RU"/>
        </w:rPr>
        <w:t>К чему приведёт увеличение тока в соленоиде?</w:t>
      </w:r>
    </w:p>
    <w:p w14:paraId="4CA1C8C9" w14:textId="3F50F1EA" w:rsidR="00BD7D8B" w:rsidRDefault="00BD7D8B" w:rsidP="00BD7D8B">
      <w:pPr>
        <w:spacing w:after="486" w:line="240" w:lineRule="auto"/>
        <w:ind w:left="709" w:hanging="85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увеличится магнитный поток </w:t>
      </w:r>
      <w:proofErr w:type="gramStart"/>
      <w:r>
        <w:rPr>
          <w:rFonts w:ascii="Times New Roman" w:eastAsia="Times New Roman" w:hAnsi="Times New Roman" w:cs="Times New Roman"/>
          <w:sz w:val="28"/>
          <w:szCs w:val="28"/>
          <w:lang w:eastAsia="ru-RU"/>
        </w:rPr>
        <w:t xml:space="preserve">соленоида;   </w:t>
      </w:r>
      <w:proofErr w:type="gramEnd"/>
      <w:r>
        <w:rPr>
          <w:rFonts w:ascii="Times New Roman" w:eastAsia="Times New Roman" w:hAnsi="Times New Roman" w:cs="Times New Roman"/>
          <w:sz w:val="28"/>
          <w:szCs w:val="28"/>
          <w:lang w:eastAsia="ru-RU"/>
        </w:rPr>
        <w:t xml:space="preserve">                                                                         Б. уменьшится магнитный поток соленоида;                                                               В. ничего не произойдет.</w:t>
      </w:r>
    </w:p>
    <w:p w14:paraId="17DD0DF9" w14:textId="216DD21A" w:rsidR="00BD7D8B" w:rsidRDefault="005D3BAF" w:rsidP="00BD7D8B">
      <w:p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D7D8B">
        <w:rPr>
          <w:rFonts w:ascii="Times New Roman" w:eastAsia="Times New Roman" w:hAnsi="Times New Roman" w:cs="Times New Roman"/>
          <w:sz w:val="28"/>
          <w:szCs w:val="28"/>
          <w:lang w:eastAsia="ru-RU"/>
        </w:rPr>
        <w:t>8. Магнитный поток соленоида увеличится:</w:t>
      </w:r>
    </w:p>
    <w:p w14:paraId="1263A7DA" w14:textId="4BEAF5B4" w:rsidR="00BD7D8B" w:rsidRDefault="00BD7D8B" w:rsidP="005D3BAF">
      <w:pPr>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 при введении в катушку стального </w:t>
      </w:r>
      <w:proofErr w:type="gramStart"/>
      <w:r>
        <w:rPr>
          <w:rFonts w:ascii="Times New Roman" w:eastAsia="Times New Roman" w:hAnsi="Times New Roman" w:cs="Times New Roman"/>
          <w:sz w:val="28"/>
          <w:szCs w:val="28"/>
          <w:lang w:eastAsia="ru-RU"/>
        </w:rPr>
        <w:t xml:space="preserve">сердечника; </w:t>
      </w:r>
      <w:r w:rsidR="005D3BAF">
        <w:rPr>
          <w:rFonts w:ascii="Times New Roman" w:eastAsia="Times New Roman" w:hAnsi="Times New Roman" w:cs="Times New Roman"/>
          <w:sz w:val="28"/>
          <w:szCs w:val="28"/>
          <w:lang w:eastAsia="ru-RU"/>
        </w:rPr>
        <w:t xml:space="preserve">  </w:t>
      </w:r>
      <w:proofErr w:type="gramEnd"/>
      <w:r w:rsidR="005D3B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5D3BA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 при увеличении сечения стального сердечника</w:t>
      </w:r>
      <w:r w:rsidR="005D3BAF">
        <w:rPr>
          <w:rFonts w:ascii="Times New Roman" w:eastAsia="Times New Roman" w:hAnsi="Times New Roman" w:cs="Times New Roman"/>
          <w:sz w:val="28"/>
          <w:szCs w:val="28"/>
          <w:lang w:eastAsia="ru-RU"/>
        </w:rPr>
        <w:t>;                                                           В. увеличится в обоих случаях.</w:t>
      </w:r>
    </w:p>
    <w:p w14:paraId="0FE0D967" w14:textId="38AAEBC6" w:rsidR="005D3BAF" w:rsidRDefault="005D3BAF" w:rsidP="005D3BAF">
      <w:pPr>
        <w:spacing w:after="486" w:line="240" w:lineRule="auto"/>
        <w:ind w:left="426"/>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9. Для изготовления трансформаторов, электродвигателей, генераторов, электромагнитов применяют:</w:t>
      </w:r>
    </w:p>
    <w:p w14:paraId="77C6B1C5" w14:textId="569D3B4A" w:rsidR="005D3BAF" w:rsidRDefault="005D3BAF" w:rsidP="00225D96">
      <w:pPr>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материалы с большим остаточным магнетизмом</w:t>
      </w:r>
      <w:r w:rsidR="00225D9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225D9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Б. материалы с малым остаточным </w:t>
      </w:r>
      <w:proofErr w:type="gramStart"/>
      <w:r>
        <w:rPr>
          <w:rFonts w:ascii="Times New Roman" w:eastAsia="Times New Roman" w:hAnsi="Times New Roman" w:cs="Times New Roman"/>
          <w:sz w:val="28"/>
          <w:szCs w:val="28"/>
          <w:lang w:eastAsia="ru-RU"/>
        </w:rPr>
        <w:t>магн</w:t>
      </w:r>
      <w:r w:rsidR="00225D96">
        <w:rPr>
          <w:rFonts w:ascii="Times New Roman" w:eastAsia="Times New Roman" w:hAnsi="Times New Roman" w:cs="Times New Roman"/>
          <w:sz w:val="28"/>
          <w:szCs w:val="28"/>
          <w:lang w:eastAsia="ru-RU"/>
        </w:rPr>
        <w:t xml:space="preserve">етизмом;   </w:t>
      </w:r>
      <w:proofErr w:type="gramEnd"/>
      <w:r w:rsidR="00225D9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В. </w:t>
      </w:r>
      <w:r w:rsidR="00225D96">
        <w:rPr>
          <w:rFonts w:ascii="Times New Roman" w:eastAsia="Times New Roman" w:hAnsi="Times New Roman" w:cs="Times New Roman"/>
          <w:sz w:val="28"/>
          <w:szCs w:val="28"/>
          <w:lang w:eastAsia="ru-RU"/>
        </w:rPr>
        <w:t>материалы не имеющие остаточного магнетизма.</w:t>
      </w:r>
    </w:p>
    <w:p w14:paraId="6E716C62" w14:textId="5DC43B53" w:rsidR="008F2B7A" w:rsidRDefault="008F2B7A" w:rsidP="00225D96">
      <w:pPr>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25D96">
        <w:rPr>
          <w:rFonts w:ascii="Times New Roman" w:eastAsia="Times New Roman" w:hAnsi="Times New Roman" w:cs="Times New Roman"/>
          <w:sz w:val="28"/>
          <w:szCs w:val="28"/>
          <w:lang w:eastAsia="ru-RU"/>
        </w:rPr>
        <w:t>10. Что происходит при помещении проводника с током в магнитное поле?</w:t>
      </w:r>
    </w:p>
    <w:p w14:paraId="3FB0FC2B" w14:textId="0587C6BB" w:rsidR="00225D96" w:rsidRDefault="00225D96" w:rsidP="008F2B7A">
      <w:pPr>
        <w:spacing w:after="486" w:line="240" w:lineRule="auto"/>
        <w:ind w:left="709" w:hanging="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F2B7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А. возникает сила, выталкивающая проводник из магнитного </w:t>
      </w:r>
      <w:proofErr w:type="gramStart"/>
      <w:r>
        <w:rPr>
          <w:rFonts w:ascii="Times New Roman" w:eastAsia="Times New Roman" w:hAnsi="Times New Roman" w:cs="Times New Roman"/>
          <w:sz w:val="28"/>
          <w:szCs w:val="28"/>
          <w:lang w:eastAsia="ru-RU"/>
        </w:rPr>
        <w:t>поля;</w:t>
      </w:r>
      <w:r w:rsidR="008F2B7A">
        <w:rPr>
          <w:rFonts w:ascii="Times New Roman" w:eastAsia="Times New Roman" w:hAnsi="Times New Roman" w:cs="Times New Roman"/>
          <w:sz w:val="28"/>
          <w:szCs w:val="28"/>
          <w:lang w:eastAsia="ru-RU"/>
        </w:rPr>
        <w:t xml:space="preserve">   </w:t>
      </w:r>
      <w:proofErr w:type="gramEnd"/>
      <w:r w:rsidR="008F2B7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Б. проводник будет перемещаться вдоль силовых линий магнитного поля;</w:t>
      </w:r>
      <w:r w:rsidR="008F2B7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8F2B7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 возникает сила, втягивающая проводник в магнитное поле</w:t>
      </w:r>
      <w:r w:rsidR="008F2B7A">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14:paraId="44DFB9B1" w14:textId="439D430F" w:rsidR="008F2B7A" w:rsidRDefault="008F2B7A" w:rsidP="008F2B7A">
      <w:pPr>
        <w:spacing w:after="486" w:line="240" w:lineRule="auto"/>
        <w:ind w:hanging="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11. Как определяется направление выталкивающей силы?</w:t>
      </w:r>
    </w:p>
    <w:p w14:paraId="33448873" w14:textId="7412E100" w:rsidR="008F2B7A" w:rsidRDefault="008F2B7A" w:rsidP="008F2B7A">
      <w:pPr>
        <w:spacing w:after="486" w:line="240" w:lineRule="auto"/>
        <w:ind w:left="709" w:hanging="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про правилу </w:t>
      </w:r>
      <w:proofErr w:type="gramStart"/>
      <w:r>
        <w:rPr>
          <w:rFonts w:ascii="Times New Roman" w:eastAsia="Times New Roman" w:hAnsi="Times New Roman" w:cs="Times New Roman"/>
          <w:sz w:val="28"/>
          <w:szCs w:val="28"/>
          <w:lang w:eastAsia="ru-RU"/>
        </w:rPr>
        <w:t xml:space="preserve">буравчика;   </w:t>
      </w:r>
      <w:proofErr w:type="gramEnd"/>
      <w:r>
        <w:rPr>
          <w:rFonts w:ascii="Times New Roman" w:eastAsia="Times New Roman" w:hAnsi="Times New Roman" w:cs="Times New Roman"/>
          <w:sz w:val="28"/>
          <w:szCs w:val="28"/>
          <w:lang w:eastAsia="ru-RU"/>
        </w:rPr>
        <w:t xml:space="preserve">                                                                                     Б. по правилу левой руки;                                                                                      В. по правилу правой руки.</w:t>
      </w:r>
    </w:p>
    <w:p w14:paraId="634D4A4B" w14:textId="77777777" w:rsidR="00BD7D8B" w:rsidRPr="00B42645" w:rsidRDefault="00BD7D8B" w:rsidP="00B42645">
      <w:pPr>
        <w:spacing w:after="486" w:line="240" w:lineRule="auto"/>
        <w:rPr>
          <w:rFonts w:ascii="Times New Roman" w:eastAsia="Times New Roman" w:hAnsi="Times New Roman" w:cs="Times New Roman"/>
          <w:sz w:val="28"/>
          <w:szCs w:val="28"/>
          <w:lang w:eastAsia="ru-RU"/>
        </w:rPr>
      </w:pPr>
    </w:p>
    <w:p w14:paraId="1F071279" w14:textId="05E2EAE9" w:rsidR="00842E43" w:rsidRDefault="008F2B7A"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12. </w:t>
      </w:r>
      <w:r w:rsidR="008024D9">
        <w:rPr>
          <w:rFonts w:ascii="Times New Roman" w:eastAsia="Times New Roman" w:hAnsi="Times New Roman" w:cs="Times New Roman"/>
          <w:sz w:val="28"/>
          <w:szCs w:val="28"/>
          <w:lang w:eastAsia="ru-RU"/>
        </w:rPr>
        <w:t>Электромагнитной индукцией называется:</w:t>
      </w:r>
    </w:p>
    <w:p w14:paraId="6D5A8DE9" w14:textId="4603165C" w:rsidR="008024D9" w:rsidRDefault="008024D9" w:rsidP="008F2B7A">
      <w:pPr>
        <w:pStyle w:val="a4"/>
        <w:spacing w:after="486" w:line="240" w:lineRule="auto"/>
        <w:ind w:left="284"/>
        <w:rPr>
          <w:rFonts w:ascii="Times New Roman" w:eastAsia="Times New Roman" w:hAnsi="Times New Roman" w:cs="Times New Roman"/>
          <w:sz w:val="28"/>
          <w:szCs w:val="28"/>
          <w:lang w:eastAsia="ru-RU"/>
        </w:rPr>
      </w:pPr>
    </w:p>
    <w:p w14:paraId="7F7DA4DB" w14:textId="7116F657" w:rsidR="008024D9" w:rsidRDefault="008024D9" w:rsidP="008024D9">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возникновение тока;</w:t>
      </w:r>
    </w:p>
    <w:p w14:paraId="18F55B39" w14:textId="7A4EADF6" w:rsidR="008024D9" w:rsidRDefault="008024D9" w:rsidP="00200793">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возникновение напряжения;</w:t>
      </w:r>
    </w:p>
    <w:p w14:paraId="3774BF0A" w14:textId="6095F1E0" w:rsidR="008024D9" w:rsidRDefault="008024D9" w:rsidP="008024D9">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возникновение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w:t>
      </w:r>
    </w:p>
    <w:p w14:paraId="736D0C97" w14:textId="3989047A" w:rsidR="008024D9" w:rsidRDefault="008024D9" w:rsidP="008F2B7A">
      <w:pPr>
        <w:pStyle w:val="a4"/>
        <w:spacing w:after="486" w:line="240" w:lineRule="auto"/>
        <w:ind w:left="284"/>
        <w:rPr>
          <w:rFonts w:ascii="Times New Roman" w:eastAsia="Times New Roman" w:hAnsi="Times New Roman" w:cs="Times New Roman"/>
          <w:sz w:val="28"/>
          <w:szCs w:val="28"/>
          <w:lang w:eastAsia="ru-RU"/>
        </w:rPr>
      </w:pPr>
    </w:p>
    <w:p w14:paraId="587D8D77" w14:textId="4941A919" w:rsidR="008024D9" w:rsidRDefault="008024D9" w:rsidP="00200793">
      <w:pPr>
        <w:pStyle w:val="a4"/>
        <w:spacing w:after="486" w:line="240" w:lineRule="auto"/>
        <w:ind w:left="709" w:hanging="42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13. </w:t>
      </w:r>
      <w:proofErr w:type="spellStart"/>
      <w:r w:rsidR="00200793">
        <w:rPr>
          <w:rFonts w:ascii="Times New Roman" w:eastAsia="Times New Roman" w:hAnsi="Times New Roman" w:cs="Times New Roman"/>
          <w:sz w:val="28"/>
          <w:szCs w:val="28"/>
          <w:lang w:eastAsia="ru-RU"/>
        </w:rPr>
        <w:t>Э.д.с</w:t>
      </w:r>
      <w:proofErr w:type="spellEnd"/>
      <w:r w:rsidR="00200793">
        <w:rPr>
          <w:rFonts w:ascii="Times New Roman" w:eastAsia="Times New Roman" w:hAnsi="Times New Roman" w:cs="Times New Roman"/>
          <w:sz w:val="28"/>
          <w:szCs w:val="28"/>
          <w:lang w:eastAsia="ru-RU"/>
        </w:rPr>
        <w:t xml:space="preserve">. в проводнике </w:t>
      </w:r>
      <w:proofErr w:type="gramStart"/>
      <w:r w:rsidR="00200793">
        <w:rPr>
          <w:rFonts w:ascii="Times New Roman" w:eastAsia="Times New Roman" w:hAnsi="Times New Roman" w:cs="Times New Roman"/>
          <w:sz w:val="28"/>
          <w:szCs w:val="28"/>
          <w:lang w:eastAsia="ru-RU"/>
        </w:rPr>
        <w:t xml:space="preserve">возникает:   </w:t>
      </w:r>
      <w:proofErr w:type="gramEnd"/>
      <w:r w:rsidR="00200793">
        <w:rPr>
          <w:rFonts w:ascii="Times New Roman" w:eastAsia="Times New Roman" w:hAnsi="Times New Roman" w:cs="Times New Roman"/>
          <w:sz w:val="28"/>
          <w:szCs w:val="28"/>
          <w:lang w:eastAsia="ru-RU"/>
        </w:rPr>
        <w:t xml:space="preserve">                                                                                                А. при перемещении проводника вдоль магнитных силовых линий;</w:t>
      </w:r>
    </w:p>
    <w:p w14:paraId="09390F49" w14:textId="40CE1089" w:rsidR="00200793" w:rsidRDefault="00200793" w:rsidP="00200793">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при пересечении проводником магнитных силовых линий;</w:t>
      </w:r>
    </w:p>
    <w:p w14:paraId="3C5D3A00" w14:textId="7C9FE1E0" w:rsidR="00200793" w:rsidRDefault="00200793" w:rsidP="00200793">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при вращении проводника.</w:t>
      </w:r>
    </w:p>
    <w:p w14:paraId="1CA94E48" w14:textId="262CD608" w:rsidR="00200793" w:rsidRDefault="00200793" w:rsidP="00200793">
      <w:pPr>
        <w:pStyle w:val="a4"/>
        <w:spacing w:after="486" w:line="240" w:lineRule="auto"/>
        <w:ind w:left="709"/>
        <w:rPr>
          <w:rFonts w:ascii="Times New Roman" w:eastAsia="Times New Roman" w:hAnsi="Times New Roman" w:cs="Times New Roman"/>
          <w:sz w:val="28"/>
          <w:szCs w:val="28"/>
          <w:lang w:eastAsia="ru-RU"/>
        </w:rPr>
      </w:pPr>
    </w:p>
    <w:p w14:paraId="211BBB63" w14:textId="4E354ABB" w:rsidR="00200793" w:rsidRDefault="00200793"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14. Величина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 зависит от:</w:t>
      </w:r>
    </w:p>
    <w:p w14:paraId="6D80B6AE" w14:textId="7DED2DBD" w:rsidR="00200793" w:rsidRDefault="00200793" w:rsidP="008F2B7A">
      <w:pPr>
        <w:pStyle w:val="a4"/>
        <w:spacing w:after="486" w:line="240" w:lineRule="auto"/>
        <w:ind w:left="284"/>
        <w:rPr>
          <w:rFonts w:ascii="Times New Roman" w:eastAsia="Times New Roman" w:hAnsi="Times New Roman" w:cs="Times New Roman"/>
          <w:sz w:val="28"/>
          <w:szCs w:val="28"/>
          <w:lang w:eastAsia="ru-RU"/>
        </w:rPr>
      </w:pPr>
    </w:p>
    <w:p w14:paraId="0F00A7AB" w14:textId="6238C5AC" w:rsidR="00200793" w:rsidRDefault="00200793" w:rsidP="00DE0F0E">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магнитной индукции В, толщины проводника и длины проводника;</w:t>
      </w:r>
    </w:p>
    <w:p w14:paraId="37044E65" w14:textId="6393CB41" w:rsidR="00200793" w:rsidRDefault="00200793" w:rsidP="00DE0F0E">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 длины проводника и скорости его перемещения;</w:t>
      </w:r>
    </w:p>
    <w:p w14:paraId="37E95AA6" w14:textId="4C797489" w:rsidR="00200793" w:rsidRDefault="00200793" w:rsidP="00DE0F0E">
      <w:pPr>
        <w:pStyle w:val="a4"/>
        <w:spacing w:after="486" w:line="240" w:lineRule="auto"/>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магнитной индукции поля, длины проводника и скорости перемещения проводника.</w:t>
      </w:r>
    </w:p>
    <w:p w14:paraId="6A788A2D" w14:textId="2D59DB75" w:rsidR="00200793" w:rsidRDefault="00200793" w:rsidP="008F2B7A">
      <w:pPr>
        <w:pStyle w:val="a4"/>
        <w:spacing w:after="486" w:line="240" w:lineRule="auto"/>
        <w:ind w:left="284"/>
        <w:rPr>
          <w:rFonts w:ascii="Times New Roman" w:eastAsia="Times New Roman" w:hAnsi="Times New Roman" w:cs="Times New Roman"/>
          <w:sz w:val="28"/>
          <w:szCs w:val="28"/>
          <w:lang w:eastAsia="ru-RU"/>
        </w:rPr>
      </w:pPr>
    </w:p>
    <w:p w14:paraId="6B44DBB0" w14:textId="2905659F" w:rsidR="00200793" w:rsidRDefault="00200793"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15. </w:t>
      </w:r>
      <w:r w:rsidR="00DE0F0E">
        <w:rPr>
          <w:rFonts w:ascii="Times New Roman" w:eastAsia="Times New Roman" w:hAnsi="Times New Roman" w:cs="Times New Roman"/>
          <w:sz w:val="28"/>
          <w:szCs w:val="28"/>
          <w:lang w:eastAsia="ru-RU"/>
        </w:rPr>
        <w:t xml:space="preserve">Направление индуктированной </w:t>
      </w:r>
      <w:proofErr w:type="spellStart"/>
      <w:r w:rsidR="00DE0F0E">
        <w:rPr>
          <w:rFonts w:ascii="Times New Roman" w:eastAsia="Times New Roman" w:hAnsi="Times New Roman" w:cs="Times New Roman"/>
          <w:sz w:val="28"/>
          <w:szCs w:val="28"/>
          <w:lang w:eastAsia="ru-RU"/>
        </w:rPr>
        <w:t>э.д.с</w:t>
      </w:r>
      <w:proofErr w:type="spellEnd"/>
      <w:r w:rsidR="00DE0F0E">
        <w:rPr>
          <w:rFonts w:ascii="Times New Roman" w:eastAsia="Times New Roman" w:hAnsi="Times New Roman" w:cs="Times New Roman"/>
          <w:sz w:val="28"/>
          <w:szCs w:val="28"/>
          <w:lang w:eastAsia="ru-RU"/>
        </w:rPr>
        <w:t>. определяют:</w:t>
      </w:r>
    </w:p>
    <w:p w14:paraId="4F185250" w14:textId="558738AD"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по правилу левой руки;</w:t>
      </w:r>
    </w:p>
    <w:p w14:paraId="3F962A4D" w14:textId="72019A19"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по правилу буравчика;</w:t>
      </w:r>
    </w:p>
    <w:p w14:paraId="4281A658" w14:textId="29E0A73C"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по правилу правой руки.</w:t>
      </w:r>
    </w:p>
    <w:p w14:paraId="2A7C74ED" w14:textId="039E708F"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p>
    <w:p w14:paraId="7050C3DC" w14:textId="5DE9F28E"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16. Увеличение величины синуса угла </w:t>
      </w:r>
      <w:r>
        <w:rPr>
          <w:rFonts w:ascii="Times New Roman" w:eastAsia="Times New Roman" w:hAnsi="Times New Roman" w:cs="Times New Roman"/>
          <w:sz w:val="28"/>
          <w:szCs w:val="28"/>
          <w:lang w:val="en-GB" w:eastAsia="ru-RU"/>
        </w:rPr>
        <w:t>a</w:t>
      </w:r>
      <w:r w:rsidRPr="00DE0F0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между направлением движения проводника и направлением магнитного поля приводит:</w:t>
      </w:r>
    </w:p>
    <w:p w14:paraId="730B196F" w14:textId="49E3A1D9"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к увеличению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w:t>
      </w:r>
    </w:p>
    <w:p w14:paraId="3CC4D2FB" w14:textId="3066A36A"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к уменьшению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w:t>
      </w:r>
    </w:p>
    <w:p w14:paraId="6C97D72C" w14:textId="488F29CB" w:rsidR="00DE0F0E" w:rsidRDefault="00DE0F0E"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 не изменяется</w:t>
      </w:r>
      <w:r w:rsidR="00D00310">
        <w:rPr>
          <w:rFonts w:ascii="Times New Roman" w:eastAsia="Times New Roman" w:hAnsi="Times New Roman" w:cs="Times New Roman"/>
          <w:sz w:val="28"/>
          <w:szCs w:val="28"/>
          <w:lang w:eastAsia="ru-RU"/>
        </w:rPr>
        <w:t>.</w:t>
      </w:r>
    </w:p>
    <w:p w14:paraId="37432A49" w14:textId="26BA0EAF"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p>
    <w:p w14:paraId="4AD21316" w14:textId="0ABDC3CC"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17. На явлении электромагнитной индукции основана работа:</w:t>
      </w:r>
    </w:p>
    <w:p w14:paraId="2D0D1133" w14:textId="0CCD5BBD"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генератора переменного тока;</w:t>
      </w:r>
    </w:p>
    <w:p w14:paraId="3D4514E9" w14:textId="2EA971EC"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электродвигателя;</w:t>
      </w:r>
    </w:p>
    <w:p w14:paraId="35844566" w14:textId="0DC01583"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дросселя.</w:t>
      </w:r>
    </w:p>
    <w:p w14:paraId="1D060D72" w14:textId="0C3E9380"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p>
    <w:p w14:paraId="57AD5B1B" w14:textId="7DD4DEBE"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18. При перемещении проводника в магнитном поле и </w:t>
      </w:r>
      <w:proofErr w:type="spellStart"/>
      <w:r>
        <w:rPr>
          <w:rFonts w:ascii="Times New Roman" w:eastAsia="Times New Roman" w:hAnsi="Times New Roman" w:cs="Times New Roman"/>
          <w:sz w:val="28"/>
          <w:szCs w:val="28"/>
          <w:lang w:eastAsia="ru-RU"/>
        </w:rPr>
        <w:t>индуктировании</w:t>
      </w:r>
      <w:proofErr w:type="spellEnd"/>
      <w:r>
        <w:rPr>
          <w:rFonts w:ascii="Times New Roman" w:eastAsia="Times New Roman" w:hAnsi="Times New Roman" w:cs="Times New Roman"/>
          <w:sz w:val="28"/>
          <w:szCs w:val="28"/>
          <w:lang w:eastAsia="ru-RU"/>
        </w:rPr>
        <w:t xml:space="preserve"> в нем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 xml:space="preserve">. возникает сила: </w:t>
      </w:r>
    </w:p>
    <w:p w14:paraId="6A7224B1" w14:textId="4A5092AD"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ускоряющая движение проводника;</w:t>
      </w:r>
    </w:p>
    <w:p w14:paraId="709EDB7B" w14:textId="16A8FEE4" w:rsidR="00D00310" w:rsidRDefault="00D0031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27BB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827BB6">
        <w:rPr>
          <w:rFonts w:ascii="Times New Roman" w:eastAsia="Times New Roman" w:hAnsi="Times New Roman" w:cs="Times New Roman"/>
          <w:sz w:val="28"/>
          <w:szCs w:val="28"/>
          <w:lang w:eastAsia="ru-RU"/>
        </w:rPr>
        <w:t>Б.</w:t>
      </w:r>
      <w:r>
        <w:rPr>
          <w:rFonts w:ascii="Times New Roman" w:eastAsia="Times New Roman" w:hAnsi="Times New Roman" w:cs="Times New Roman"/>
          <w:sz w:val="28"/>
          <w:szCs w:val="28"/>
          <w:lang w:eastAsia="ru-RU"/>
        </w:rPr>
        <w:t xml:space="preserve"> </w:t>
      </w:r>
      <w:r w:rsidR="00827BB6">
        <w:rPr>
          <w:rFonts w:ascii="Times New Roman" w:eastAsia="Times New Roman" w:hAnsi="Times New Roman" w:cs="Times New Roman"/>
          <w:sz w:val="28"/>
          <w:szCs w:val="28"/>
          <w:lang w:eastAsia="ru-RU"/>
        </w:rPr>
        <w:t>противодействующая движению проводника;</w:t>
      </w:r>
    </w:p>
    <w:p w14:paraId="7AB90248" w14:textId="767B0995" w:rsidR="00827BB6" w:rsidRDefault="00827BB6"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не </w:t>
      </w:r>
      <w:proofErr w:type="gramStart"/>
      <w:r>
        <w:rPr>
          <w:rFonts w:ascii="Times New Roman" w:eastAsia="Times New Roman" w:hAnsi="Times New Roman" w:cs="Times New Roman"/>
          <w:sz w:val="28"/>
          <w:szCs w:val="28"/>
          <w:lang w:eastAsia="ru-RU"/>
        </w:rPr>
        <w:t>влияющая  на</w:t>
      </w:r>
      <w:proofErr w:type="gramEnd"/>
      <w:r>
        <w:rPr>
          <w:rFonts w:ascii="Times New Roman" w:eastAsia="Times New Roman" w:hAnsi="Times New Roman" w:cs="Times New Roman"/>
          <w:sz w:val="28"/>
          <w:szCs w:val="28"/>
          <w:lang w:eastAsia="ru-RU"/>
        </w:rPr>
        <w:t xml:space="preserve"> проводник.</w:t>
      </w:r>
    </w:p>
    <w:p w14:paraId="692BA205" w14:textId="49F394A0" w:rsidR="00827BB6" w:rsidRDefault="00827BB6" w:rsidP="008F2B7A">
      <w:pPr>
        <w:pStyle w:val="a4"/>
        <w:spacing w:after="486" w:line="240" w:lineRule="auto"/>
        <w:ind w:left="284"/>
        <w:rPr>
          <w:rFonts w:ascii="Times New Roman" w:eastAsia="Times New Roman" w:hAnsi="Times New Roman" w:cs="Times New Roman"/>
          <w:sz w:val="28"/>
          <w:szCs w:val="28"/>
          <w:lang w:eastAsia="ru-RU"/>
        </w:rPr>
      </w:pPr>
    </w:p>
    <w:p w14:paraId="4B0B79BA" w14:textId="20E2771F" w:rsidR="00726185" w:rsidRDefault="00827BB6" w:rsidP="00827BB6">
      <w:pPr>
        <w:tabs>
          <w:tab w:val="left" w:pos="567"/>
        </w:tabs>
        <w:spacing w:after="486"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27BB6">
        <w:rPr>
          <w:rFonts w:ascii="Times New Roman" w:eastAsia="Times New Roman" w:hAnsi="Times New Roman" w:cs="Times New Roman"/>
          <w:sz w:val="28"/>
          <w:szCs w:val="28"/>
          <w:lang w:eastAsia="ru-RU"/>
        </w:rPr>
        <w:t xml:space="preserve">19. Вихревые токи возникают:        </w:t>
      </w:r>
    </w:p>
    <w:p w14:paraId="1178138F" w14:textId="0B0E9F8C" w:rsidR="00827BB6" w:rsidRPr="00827BB6" w:rsidRDefault="00827BB6" w:rsidP="00726185">
      <w:pPr>
        <w:tabs>
          <w:tab w:val="left" w:pos="567"/>
        </w:tabs>
        <w:spacing w:after="486" w:line="240" w:lineRule="auto"/>
        <w:ind w:left="709"/>
        <w:rPr>
          <w:rFonts w:ascii="Times New Roman" w:eastAsia="Times New Roman" w:hAnsi="Times New Roman" w:cs="Times New Roman"/>
          <w:sz w:val="28"/>
          <w:szCs w:val="28"/>
          <w:lang w:eastAsia="ru-RU"/>
        </w:rPr>
      </w:pPr>
      <w:r w:rsidRPr="00827BB6">
        <w:rPr>
          <w:rFonts w:ascii="Times New Roman" w:eastAsia="Times New Roman" w:hAnsi="Times New Roman" w:cs="Times New Roman"/>
          <w:sz w:val="28"/>
          <w:szCs w:val="28"/>
          <w:lang w:eastAsia="ru-RU"/>
        </w:rPr>
        <w:lastRenderedPageBreak/>
        <w:t xml:space="preserve">                                                                                        </w:t>
      </w:r>
      <w:r>
        <w:rPr>
          <w:rFonts w:ascii="Times New Roman" w:eastAsia="Times New Roman" w:hAnsi="Times New Roman" w:cs="Times New Roman"/>
          <w:sz w:val="28"/>
          <w:szCs w:val="28"/>
          <w:lang w:eastAsia="ru-RU"/>
        </w:rPr>
        <w:t xml:space="preserve">                                                                                             </w:t>
      </w:r>
      <w:r w:rsidR="00EF5D1B">
        <w:rPr>
          <w:rFonts w:ascii="Times New Roman" w:eastAsia="Times New Roman" w:hAnsi="Times New Roman" w:cs="Times New Roman"/>
          <w:sz w:val="28"/>
          <w:szCs w:val="28"/>
          <w:lang w:eastAsia="ru-RU"/>
        </w:rPr>
        <w:t xml:space="preserve">                 </w:t>
      </w:r>
      <w:r w:rsidR="00726185">
        <w:rPr>
          <w:rFonts w:ascii="Times New Roman" w:eastAsia="Times New Roman" w:hAnsi="Times New Roman" w:cs="Times New Roman"/>
          <w:sz w:val="28"/>
          <w:szCs w:val="28"/>
          <w:lang w:eastAsia="ru-RU"/>
        </w:rPr>
        <w:t xml:space="preserve">  </w:t>
      </w:r>
      <w:r w:rsidRPr="00827BB6">
        <w:rPr>
          <w:rFonts w:ascii="Times New Roman" w:eastAsia="Times New Roman" w:hAnsi="Times New Roman" w:cs="Times New Roman"/>
          <w:sz w:val="28"/>
          <w:szCs w:val="28"/>
          <w:lang w:eastAsia="ru-RU"/>
        </w:rPr>
        <w:t xml:space="preserve"> </w:t>
      </w:r>
      <w:r w:rsidR="00EF5D1B">
        <w:rPr>
          <w:rFonts w:ascii="Times New Roman" w:eastAsia="Times New Roman" w:hAnsi="Times New Roman" w:cs="Times New Roman"/>
          <w:sz w:val="28"/>
          <w:szCs w:val="28"/>
          <w:lang w:eastAsia="ru-RU"/>
        </w:rPr>
        <w:t xml:space="preserve">      А</w:t>
      </w:r>
      <w:r w:rsidR="00726185">
        <w:rPr>
          <w:rFonts w:ascii="Times New Roman" w:eastAsia="Times New Roman" w:hAnsi="Times New Roman" w:cs="Times New Roman"/>
          <w:sz w:val="28"/>
          <w:szCs w:val="28"/>
          <w:lang w:eastAsia="ru-RU"/>
        </w:rPr>
        <w:t>.</w:t>
      </w:r>
      <w:r w:rsidR="00EF5D1B">
        <w:rPr>
          <w:rFonts w:ascii="Times New Roman" w:eastAsia="Times New Roman" w:hAnsi="Times New Roman" w:cs="Times New Roman"/>
          <w:sz w:val="28"/>
          <w:szCs w:val="28"/>
          <w:lang w:eastAsia="ru-RU"/>
        </w:rPr>
        <w:t xml:space="preserve">  </w:t>
      </w:r>
      <w:proofErr w:type="gramStart"/>
      <w:r w:rsidRPr="00827BB6">
        <w:rPr>
          <w:rFonts w:ascii="Times New Roman" w:eastAsia="Times New Roman" w:hAnsi="Times New Roman" w:cs="Times New Roman"/>
          <w:sz w:val="28"/>
          <w:szCs w:val="28"/>
          <w:lang w:eastAsia="ru-RU"/>
        </w:rPr>
        <w:t>в  проводниках</w:t>
      </w:r>
      <w:proofErr w:type="gramEnd"/>
      <w:r w:rsidRPr="00827BB6">
        <w:rPr>
          <w:rFonts w:ascii="Times New Roman" w:eastAsia="Times New Roman" w:hAnsi="Times New Roman" w:cs="Times New Roman"/>
          <w:sz w:val="28"/>
          <w:szCs w:val="28"/>
          <w:lang w:eastAsia="ru-RU"/>
        </w:rPr>
        <w:t>;</w:t>
      </w:r>
      <w:r w:rsidR="00EF5D1B">
        <w:rPr>
          <w:rFonts w:ascii="Times New Roman" w:eastAsia="Times New Roman" w:hAnsi="Times New Roman" w:cs="Times New Roman"/>
          <w:sz w:val="28"/>
          <w:szCs w:val="28"/>
          <w:lang w:eastAsia="ru-RU"/>
        </w:rPr>
        <w:t xml:space="preserve">                                                                                             </w:t>
      </w:r>
      <w:r w:rsidRPr="00827BB6">
        <w:rPr>
          <w:rFonts w:ascii="Times New Roman" w:eastAsia="Times New Roman" w:hAnsi="Times New Roman" w:cs="Times New Roman"/>
          <w:sz w:val="28"/>
          <w:szCs w:val="28"/>
          <w:lang w:eastAsia="ru-RU"/>
        </w:rPr>
        <w:t xml:space="preserve">Б. </w:t>
      </w:r>
      <w:r w:rsidR="00726185">
        <w:rPr>
          <w:rFonts w:ascii="Times New Roman" w:eastAsia="Times New Roman" w:hAnsi="Times New Roman" w:cs="Times New Roman"/>
          <w:sz w:val="28"/>
          <w:szCs w:val="28"/>
          <w:lang w:eastAsia="ru-RU"/>
        </w:rPr>
        <w:t xml:space="preserve">       Б.  </w:t>
      </w:r>
      <w:r w:rsidRPr="00827BB6">
        <w:rPr>
          <w:rFonts w:ascii="Times New Roman" w:eastAsia="Times New Roman" w:hAnsi="Times New Roman" w:cs="Times New Roman"/>
          <w:sz w:val="28"/>
          <w:szCs w:val="28"/>
          <w:lang w:eastAsia="ru-RU"/>
        </w:rPr>
        <w:t xml:space="preserve">в сердечниках перемещающихся в магнитном </w:t>
      </w:r>
      <w:proofErr w:type="gramStart"/>
      <w:r w:rsidRPr="00827BB6">
        <w:rPr>
          <w:rFonts w:ascii="Times New Roman" w:eastAsia="Times New Roman" w:hAnsi="Times New Roman" w:cs="Times New Roman"/>
          <w:sz w:val="28"/>
          <w:szCs w:val="28"/>
          <w:lang w:eastAsia="ru-RU"/>
        </w:rPr>
        <w:t>поле;</w:t>
      </w:r>
      <w:r w:rsidR="00726185">
        <w:rPr>
          <w:rFonts w:ascii="Times New Roman" w:eastAsia="Times New Roman" w:hAnsi="Times New Roman" w:cs="Times New Roman"/>
          <w:sz w:val="28"/>
          <w:szCs w:val="28"/>
          <w:lang w:eastAsia="ru-RU"/>
        </w:rPr>
        <w:t xml:space="preserve">   </w:t>
      </w:r>
      <w:proofErr w:type="gramEnd"/>
      <w:r w:rsidR="00726185">
        <w:rPr>
          <w:rFonts w:ascii="Times New Roman" w:eastAsia="Times New Roman" w:hAnsi="Times New Roman" w:cs="Times New Roman"/>
          <w:sz w:val="28"/>
          <w:szCs w:val="28"/>
          <w:lang w:eastAsia="ru-RU"/>
        </w:rPr>
        <w:t xml:space="preserve">                           </w:t>
      </w:r>
      <w:r w:rsidRPr="00827BB6">
        <w:rPr>
          <w:rFonts w:ascii="Times New Roman" w:eastAsia="Times New Roman" w:hAnsi="Times New Roman" w:cs="Times New Roman"/>
          <w:sz w:val="28"/>
          <w:szCs w:val="28"/>
          <w:lang w:eastAsia="ru-RU"/>
        </w:rPr>
        <w:t>В.</w:t>
      </w:r>
      <w:r w:rsidR="00726185">
        <w:rPr>
          <w:rFonts w:ascii="Times New Roman" w:eastAsia="Times New Roman" w:hAnsi="Times New Roman" w:cs="Times New Roman"/>
          <w:sz w:val="28"/>
          <w:szCs w:val="28"/>
          <w:lang w:eastAsia="ru-RU"/>
        </w:rPr>
        <w:t xml:space="preserve">        В.</w:t>
      </w:r>
      <w:r w:rsidRPr="00827BB6">
        <w:rPr>
          <w:rFonts w:ascii="Times New Roman" w:eastAsia="Times New Roman" w:hAnsi="Times New Roman" w:cs="Times New Roman"/>
          <w:sz w:val="28"/>
          <w:szCs w:val="28"/>
          <w:lang w:eastAsia="ru-RU"/>
        </w:rPr>
        <w:t xml:space="preserve"> в корпусах электрических машин.</w:t>
      </w:r>
    </w:p>
    <w:p w14:paraId="06B94361" w14:textId="0C5A93A4" w:rsidR="00827BB6" w:rsidRDefault="00827BB6" w:rsidP="00827BB6">
      <w:pPr>
        <w:pStyle w:val="a4"/>
        <w:tabs>
          <w:tab w:val="left" w:pos="567"/>
        </w:tabs>
        <w:spacing w:after="486" w:line="240" w:lineRule="auto"/>
        <w:ind w:left="709"/>
        <w:rPr>
          <w:rFonts w:ascii="Times New Roman" w:eastAsia="Times New Roman" w:hAnsi="Times New Roman" w:cs="Times New Roman"/>
          <w:sz w:val="28"/>
          <w:szCs w:val="28"/>
          <w:lang w:eastAsia="ru-RU"/>
        </w:rPr>
      </w:pPr>
    </w:p>
    <w:p w14:paraId="09DEC549" w14:textId="1D07F11D" w:rsidR="00827BB6" w:rsidRDefault="00827BB6"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20. </w:t>
      </w:r>
      <w:r w:rsidR="00726185">
        <w:rPr>
          <w:rFonts w:ascii="Times New Roman" w:eastAsia="Times New Roman" w:hAnsi="Times New Roman" w:cs="Times New Roman"/>
          <w:sz w:val="28"/>
          <w:szCs w:val="28"/>
          <w:lang w:eastAsia="ru-RU"/>
        </w:rPr>
        <w:t>Вихревые токи являются причиной:</w:t>
      </w:r>
    </w:p>
    <w:p w14:paraId="54B9A3F4" w14:textId="70D39DE1"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p>
    <w:p w14:paraId="015CC391" w14:textId="347D55E2"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нагрева сердечника обмоток;</w:t>
      </w:r>
    </w:p>
    <w:p w14:paraId="47547EDE" w14:textId="00779801"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охлаждения обмоток;</w:t>
      </w:r>
    </w:p>
    <w:p w14:paraId="070F1165" w14:textId="4C970C1D"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увеличения тока.</w:t>
      </w:r>
    </w:p>
    <w:p w14:paraId="59B89C9C" w14:textId="1A5CF1FA"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p>
    <w:p w14:paraId="7ABBCD79" w14:textId="2B71BC52" w:rsidR="00726185" w:rsidRDefault="00726185"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21. </w:t>
      </w:r>
      <w:proofErr w:type="spellStart"/>
      <w:r w:rsidR="00235921">
        <w:rPr>
          <w:rFonts w:ascii="Times New Roman" w:eastAsia="Times New Roman" w:hAnsi="Times New Roman" w:cs="Times New Roman"/>
          <w:sz w:val="28"/>
          <w:szCs w:val="28"/>
          <w:lang w:eastAsia="ru-RU"/>
        </w:rPr>
        <w:t>Э.д.с</w:t>
      </w:r>
      <w:proofErr w:type="spellEnd"/>
      <w:r w:rsidR="00235921">
        <w:rPr>
          <w:rFonts w:ascii="Times New Roman" w:eastAsia="Times New Roman" w:hAnsi="Times New Roman" w:cs="Times New Roman"/>
          <w:sz w:val="28"/>
          <w:szCs w:val="28"/>
          <w:lang w:eastAsia="ru-RU"/>
        </w:rPr>
        <w:t>. самоиндукции возникает при:</w:t>
      </w:r>
    </w:p>
    <w:p w14:paraId="45525ACD" w14:textId="0372349E"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p>
    <w:p w14:paraId="4F594DCA" w14:textId="1CDB4D33"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изменении направления тока в проводнике;</w:t>
      </w:r>
    </w:p>
    <w:p w14:paraId="242D5520" w14:textId="06B1F308"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разрыве цепи;</w:t>
      </w:r>
    </w:p>
    <w:p w14:paraId="73C52B95" w14:textId="71EA636C"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на постоянном токе.</w:t>
      </w:r>
    </w:p>
    <w:p w14:paraId="47F52BC2" w14:textId="239C7F54"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p>
    <w:p w14:paraId="45CD88CA" w14:textId="2FCC0A66"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22. Величина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 самоиндукции зависит от:</w:t>
      </w:r>
    </w:p>
    <w:p w14:paraId="41B7B66F" w14:textId="3FDE8FD3"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p>
    <w:p w14:paraId="584060C7" w14:textId="4388C262"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нагрузки в цепи;</w:t>
      </w:r>
    </w:p>
    <w:p w14:paraId="70960769" w14:textId="33ED2051"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наличии емкостной нагрузки в цепи;</w:t>
      </w:r>
    </w:p>
    <w:p w14:paraId="2AFD9A45" w14:textId="710E4B58" w:rsidR="00235921" w:rsidRDefault="00235921"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w:t>
      </w:r>
      <w:r w:rsidR="00EE3A60">
        <w:rPr>
          <w:rFonts w:ascii="Times New Roman" w:eastAsia="Times New Roman" w:hAnsi="Times New Roman" w:cs="Times New Roman"/>
          <w:sz w:val="28"/>
          <w:szCs w:val="28"/>
          <w:lang w:eastAsia="ru-RU"/>
        </w:rPr>
        <w:t>длины проводника.</w:t>
      </w:r>
    </w:p>
    <w:p w14:paraId="4C6D5AF1" w14:textId="1A469FA7"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p>
    <w:p w14:paraId="226783D1" w14:textId="3236DE29"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23. При возникновении </w:t>
      </w:r>
      <w:proofErr w:type="spellStart"/>
      <w:r>
        <w:rPr>
          <w:rFonts w:ascii="Times New Roman" w:eastAsia="Times New Roman" w:hAnsi="Times New Roman" w:cs="Times New Roman"/>
          <w:sz w:val="28"/>
          <w:szCs w:val="28"/>
          <w:lang w:eastAsia="ru-RU"/>
        </w:rPr>
        <w:t>э.д.с</w:t>
      </w:r>
      <w:proofErr w:type="spellEnd"/>
      <w:r>
        <w:rPr>
          <w:rFonts w:ascii="Times New Roman" w:eastAsia="Times New Roman" w:hAnsi="Times New Roman" w:cs="Times New Roman"/>
          <w:sz w:val="28"/>
          <w:szCs w:val="28"/>
          <w:lang w:eastAsia="ru-RU"/>
        </w:rPr>
        <w:t>. самоиндукции ток цепи:</w:t>
      </w:r>
    </w:p>
    <w:p w14:paraId="7DF5A122" w14:textId="5333982D"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p>
    <w:p w14:paraId="7D61D5E1" w14:textId="7C2ABF44"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уменьшается;</w:t>
      </w:r>
    </w:p>
    <w:p w14:paraId="3FBBEF65" w14:textId="5DD21BCF"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увеличивается;</w:t>
      </w:r>
    </w:p>
    <w:p w14:paraId="6081B30F" w14:textId="0EF886A5"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не изменяется.</w:t>
      </w:r>
    </w:p>
    <w:p w14:paraId="6F5233FE" w14:textId="3FA17F20"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p>
    <w:p w14:paraId="3196BF2D" w14:textId="76553743"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24. Явление взаимоиндукции возникает в:</w:t>
      </w:r>
    </w:p>
    <w:p w14:paraId="3E3600AC" w14:textId="38C49FBA"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p>
    <w:p w14:paraId="6A3062DB" w14:textId="589ECAB5"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катушках, расположенных рядом;</w:t>
      </w:r>
    </w:p>
    <w:p w14:paraId="5ED3596B" w14:textId="479A2272" w:rsidR="00EE3A60"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 проводниках;</w:t>
      </w:r>
    </w:p>
    <w:p w14:paraId="7F283A30" w14:textId="00EE18EA" w:rsidR="00EE3A60" w:rsidRPr="00A47806" w:rsidRDefault="00EE3A60" w:rsidP="008F2B7A">
      <w:pPr>
        <w:pStyle w:val="a4"/>
        <w:spacing w:after="486" w:line="240" w:lineRule="auto"/>
        <w:ind w:left="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сердечниках.</w:t>
      </w:r>
    </w:p>
    <w:p w14:paraId="735404CE" w14:textId="446862EC" w:rsidR="00463FA8" w:rsidRDefault="00A362A4" w:rsidP="00463FA8">
      <w:pPr>
        <w:spacing w:after="486"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14:paraId="73A7DDEF" w14:textId="790E2711" w:rsidR="00FB59E0" w:rsidRPr="00FB59E0" w:rsidRDefault="00FB59E0" w:rsidP="00463FA8">
      <w:pPr>
        <w:spacing w:after="486" w:line="240" w:lineRule="auto"/>
        <w:rPr>
          <w:rFonts w:ascii="Times New Roman" w:eastAsia="Times New Roman" w:hAnsi="Times New Roman" w:cs="Times New Roman"/>
          <w:sz w:val="32"/>
          <w:szCs w:val="32"/>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32"/>
          <w:szCs w:val="32"/>
          <w:lang w:eastAsia="ru-RU"/>
        </w:rPr>
        <w:t>Ответы на тестовые задания</w:t>
      </w:r>
    </w:p>
    <w:p w14:paraId="6392CF36" w14:textId="77777777" w:rsidR="00FB59E0" w:rsidRPr="00244240" w:rsidRDefault="00463FA8" w:rsidP="00463FA8">
      <w:pPr>
        <w:spacing w:after="0" w:line="240" w:lineRule="auto"/>
        <w:rPr>
          <w:rFonts w:ascii="Helvetica" w:eastAsia="Times New Roman" w:hAnsi="Helvetica" w:cs="Helvetica"/>
          <w:color w:val="333333"/>
          <w:sz w:val="31"/>
          <w:szCs w:val="31"/>
          <w:lang w:eastAsia="ru-RU"/>
        </w:rPr>
      </w:pPr>
      <w:r>
        <w:rPr>
          <w:rFonts w:ascii="Times New Roman" w:eastAsia="Times New Roman" w:hAnsi="Times New Roman" w:cs="Times New Roman"/>
          <w:sz w:val="24"/>
          <w:szCs w:val="24"/>
          <w:lang w:eastAsia="ru-RU"/>
        </w:rPr>
        <w:t xml:space="preserve">  </w:t>
      </w:r>
    </w:p>
    <w:tbl>
      <w:tblPr>
        <w:tblStyle w:val="a5"/>
        <w:tblW w:w="0" w:type="auto"/>
        <w:tblLook w:val="04A0" w:firstRow="1" w:lastRow="0" w:firstColumn="1" w:lastColumn="0" w:noHBand="0" w:noVBand="1"/>
      </w:tblPr>
      <w:tblGrid>
        <w:gridCol w:w="934"/>
        <w:gridCol w:w="935"/>
        <w:gridCol w:w="933"/>
        <w:gridCol w:w="934"/>
        <w:gridCol w:w="935"/>
        <w:gridCol w:w="933"/>
        <w:gridCol w:w="935"/>
        <w:gridCol w:w="934"/>
        <w:gridCol w:w="933"/>
        <w:gridCol w:w="939"/>
      </w:tblGrid>
      <w:tr w:rsidR="00FB59E0" w14:paraId="3BD7938B" w14:textId="77777777" w:rsidTr="00FB59E0">
        <w:tc>
          <w:tcPr>
            <w:tcW w:w="957" w:type="dxa"/>
          </w:tcPr>
          <w:p w14:paraId="7111EA41" w14:textId="4769D602"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1</w:t>
            </w:r>
          </w:p>
        </w:tc>
        <w:tc>
          <w:tcPr>
            <w:tcW w:w="957" w:type="dxa"/>
          </w:tcPr>
          <w:p w14:paraId="5754C50F" w14:textId="63928475"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2</w:t>
            </w:r>
          </w:p>
        </w:tc>
        <w:tc>
          <w:tcPr>
            <w:tcW w:w="957" w:type="dxa"/>
          </w:tcPr>
          <w:p w14:paraId="6A18BD9E" w14:textId="1137F0CE" w:rsidR="00FB59E0" w:rsidRPr="003D6840" w:rsidRDefault="00FB59E0" w:rsidP="00463FA8">
            <w:pPr>
              <w:rPr>
                <w:rFonts w:ascii="Times New Roman" w:eastAsia="Times New Roman" w:hAnsi="Times New Roman" w:cs="Times New Roman"/>
                <w:color w:val="333333"/>
                <w:sz w:val="28"/>
                <w:szCs w:val="28"/>
                <w:lang w:eastAsia="ru-RU"/>
              </w:rPr>
            </w:pPr>
            <w:r w:rsidRPr="003D6840">
              <w:rPr>
                <w:rFonts w:ascii="Times New Roman" w:eastAsia="Times New Roman" w:hAnsi="Times New Roman" w:cs="Times New Roman"/>
                <w:color w:val="333333"/>
                <w:sz w:val="28"/>
                <w:szCs w:val="28"/>
                <w:lang w:eastAsia="ru-RU"/>
              </w:rPr>
              <w:t xml:space="preserve">    3</w:t>
            </w:r>
          </w:p>
        </w:tc>
        <w:tc>
          <w:tcPr>
            <w:tcW w:w="957" w:type="dxa"/>
          </w:tcPr>
          <w:p w14:paraId="522F4930" w14:textId="0A92F82B"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4</w:t>
            </w:r>
          </w:p>
        </w:tc>
        <w:tc>
          <w:tcPr>
            <w:tcW w:w="957" w:type="dxa"/>
          </w:tcPr>
          <w:p w14:paraId="7B179AC3" w14:textId="0F8EB9E5"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5</w:t>
            </w:r>
          </w:p>
        </w:tc>
        <w:tc>
          <w:tcPr>
            <w:tcW w:w="957" w:type="dxa"/>
          </w:tcPr>
          <w:p w14:paraId="5399335C" w14:textId="5ED9CE26"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6</w:t>
            </w:r>
          </w:p>
        </w:tc>
        <w:tc>
          <w:tcPr>
            <w:tcW w:w="957" w:type="dxa"/>
          </w:tcPr>
          <w:p w14:paraId="37542877" w14:textId="48706E57" w:rsidR="00FB59E0" w:rsidRPr="003D6840" w:rsidRDefault="00FB59E0" w:rsidP="00463FA8">
            <w:pPr>
              <w:rPr>
                <w:rFonts w:ascii="Times New Roman" w:eastAsia="Times New Roman" w:hAnsi="Times New Roman" w:cs="Times New Roman"/>
                <w:color w:val="333333"/>
                <w:sz w:val="28"/>
                <w:szCs w:val="28"/>
                <w:lang w:eastAsia="ru-RU"/>
              </w:rPr>
            </w:pPr>
            <w:r w:rsidRPr="003D6840">
              <w:rPr>
                <w:rFonts w:ascii="Times New Roman" w:eastAsia="Times New Roman" w:hAnsi="Times New Roman" w:cs="Times New Roman"/>
                <w:color w:val="333333"/>
                <w:sz w:val="32"/>
                <w:szCs w:val="32"/>
                <w:lang w:eastAsia="ru-RU"/>
              </w:rPr>
              <w:t xml:space="preserve">   </w:t>
            </w:r>
            <w:r w:rsidRPr="003D6840">
              <w:rPr>
                <w:rFonts w:ascii="Times New Roman" w:eastAsia="Times New Roman" w:hAnsi="Times New Roman" w:cs="Times New Roman"/>
                <w:color w:val="333333"/>
                <w:sz w:val="28"/>
                <w:szCs w:val="28"/>
                <w:lang w:eastAsia="ru-RU"/>
              </w:rPr>
              <w:t>7</w:t>
            </w:r>
          </w:p>
        </w:tc>
        <w:tc>
          <w:tcPr>
            <w:tcW w:w="957" w:type="dxa"/>
          </w:tcPr>
          <w:p w14:paraId="32A1211E" w14:textId="5AB6079E"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8</w:t>
            </w:r>
          </w:p>
        </w:tc>
        <w:tc>
          <w:tcPr>
            <w:tcW w:w="957" w:type="dxa"/>
          </w:tcPr>
          <w:p w14:paraId="6A80451A" w14:textId="57771CD6" w:rsidR="00FB59E0" w:rsidRPr="003D6840" w:rsidRDefault="00FB59E0" w:rsidP="00463FA8">
            <w:pPr>
              <w:rPr>
                <w:rFonts w:ascii="Times New Roman" w:eastAsia="Times New Roman" w:hAnsi="Times New Roman" w:cs="Times New Roman"/>
                <w:color w:val="333333"/>
                <w:sz w:val="28"/>
                <w:szCs w:val="28"/>
                <w:lang w:eastAsia="ru-RU"/>
              </w:rPr>
            </w:pPr>
            <w:r w:rsidRPr="003D6840">
              <w:rPr>
                <w:rFonts w:ascii="Helvetica" w:eastAsia="Times New Roman" w:hAnsi="Helvetica" w:cs="Helvetica"/>
                <w:color w:val="333333"/>
                <w:sz w:val="28"/>
                <w:szCs w:val="28"/>
                <w:lang w:eastAsia="ru-RU"/>
              </w:rPr>
              <w:t xml:space="preserve">   </w:t>
            </w:r>
            <w:r w:rsidRPr="003D6840">
              <w:rPr>
                <w:rFonts w:ascii="Times New Roman" w:eastAsia="Times New Roman" w:hAnsi="Times New Roman" w:cs="Times New Roman"/>
                <w:color w:val="333333"/>
                <w:sz w:val="28"/>
                <w:szCs w:val="28"/>
                <w:lang w:eastAsia="ru-RU"/>
              </w:rPr>
              <w:t>9</w:t>
            </w:r>
          </w:p>
        </w:tc>
        <w:tc>
          <w:tcPr>
            <w:tcW w:w="958" w:type="dxa"/>
          </w:tcPr>
          <w:p w14:paraId="55E7E20B" w14:textId="074A31E2" w:rsidR="00FB59E0" w:rsidRPr="003D684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3D6840">
              <w:rPr>
                <w:rFonts w:ascii="Times New Roman" w:eastAsia="Times New Roman" w:hAnsi="Times New Roman" w:cs="Times New Roman"/>
                <w:color w:val="333333"/>
                <w:sz w:val="28"/>
                <w:szCs w:val="28"/>
                <w:lang w:eastAsia="ru-RU"/>
              </w:rPr>
              <w:t>10</w:t>
            </w:r>
          </w:p>
        </w:tc>
      </w:tr>
      <w:tr w:rsidR="00FB59E0" w14:paraId="6E89E2A1" w14:textId="77777777" w:rsidTr="00FB59E0">
        <w:tc>
          <w:tcPr>
            <w:tcW w:w="957" w:type="dxa"/>
          </w:tcPr>
          <w:p w14:paraId="58440347" w14:textId="43FCA51C" w:rsidR="00FB59E0" w:rsidRPr="00FB59E0" w:rsidRDefault="00FB59E0" w:rsidP="00463FA8">
            <w:pPr>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Б</w:t>
            </w:r>
          </w:p>
        </w:tc>
        <w:tc>
          <w:tcPr>
            <w:tcW w:w="957" w:type="dxa"/>
          </w:tcPr>
          <w:p w14:paraId="443E9515" w14:textId="63A2FEBD" w:rsidR="00FB59E0" w:rsidRPr="00FB59E0"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FB59E0">
              <w:rPr>
                <w:rFonts w:ascii="Times New Roman" w:eastAsia="Times New Roman" w:hAnsi="Times New Roman" w:cs="Times New Roman"/>
                <w:color w:val="333333"/>
                <w:sz w:val="28"/>
                <w:szCs w:val="28"/>
                <w:lang w:eastAsia="ru-RU"/>
              </w:rPr>
              <w:t>В</w:t>
            </w:r>
          </w:p>
        </w:tc>
        <w:tc>
          <w:tcPr>
            <w:tcW w:w="957" w:type="dxa"/>
          </w:tcPr>
          <w:p w14:paraId="2FEA1BC0" w14:textId="725AE1BA" w:rsidR="00FB59E0" w:rsidRPr="00E57665" w:rsidRDefault="00FB59E0"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00E57665">
              <w:rPr>
                <w:rFonts w:ascii="Times New Roman" w:eastAsia="Times New Roman" w:hAnsi="Times New Roman" w:cs="Times New Roman"/>
                <w:color w:val="333333"/>
                <w:sz w:val="28"/>
                <w:szCs w:val="28"/>
                <w:lang w:eastAsia="ru-RU"/>
              </w:rPr>
              <w:t>Б</w:t>
            </w:r>
          </w:p>
        </w:tc>
        <w:tc>
          <w:tcPr>
            <w:tcW w:w="957" w:type="dxa"/>
          </w:tcPr>
          <w:p w14:paraId="4337556A" w14:textId="774B4404" w:rsidR="00FB59E0" w:rsidRPr="00E57665" w:rsidRDefault="00E57665"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Pr>
                <w:rFonts w:ascii="Times New Roman" w:eastAsia="Times New Roman" w:hAnsi="Times New Roman" w:cs="Times New Roman"/>
                <w:color w:val="333333"/>
                <w:sz w:val="28"/>
                <w:szCs w:val="28"/>
                <w:lang w:eastAsia="ru-RU"/>
              </w:rPr>
              <w:t>В</w:t>
            </w:r>
          </w:p>
        </w:tc>
        <w:tc>
          <w:tcPr>
            <w:tcW w:w="957" w:type="dxa"/>
          </w:tcPr>
          <w:p w14:paraId="3CD493FB" w14:textId="7E5AF98B" w:rsidR="00FB59E0" w:rsidRPr="00E57665" w:rsidRDefault="00E57665" w:rsidP="00463FA8">
            <w:pPr>
              <w:rPr>
                <w:rFonts w:ascii="Times New Roman" w:eastAsia="Times New Roman" w:hAnsi="Times New Roman" w:cs="Times New Roman"/>
                <w:color w:val="333333"/>
                <w:sz w:val="28"/>
                <w:szCs w:val="28"/>
                <w:lang w:eastAsia="ru-RU"/>
              </w:rPr>
            </w:pPr>
            <w:r w:rsidRPr="00E57665">
              <w:rPr>
                <w:rFonts w:ascii="Times New Roman" w:eastAsia="Times New Roman" w:hAnsi="Times New Roman" w:cs="Times New Roman"/>
                <w:color w:val="333333"/>
                <w:sz w:val="28"/>
                <w:szCs w:val="28"/>
                <w:lang w:eastAsia="ru-RU"/>
              </w:rPr>
              <w:t xml:space="preserve">    А</w:t>
            </w:r>
          </w:p>
        </w:tc>
        <w:tc>
          <w:tcPr>
            <w:tcW w:w="957" w:type="dxa"/>
          </w:tcPr>
          <w:p w14:paraId="423DE12B" w14:textId="2A1DEB0A" w:rsidR="00FB59E0" w:rsidRPr="00E57665" w:rsidRDefault="00E57665"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E57665">
              <w:rPr>
                <w:rFonts w:ascii="Times New Roman" w:eastAsia="Times New Roman" w:hAnsi="Times New Roman" w:cs="Times New Roman"/>
                <w:color w:val="333333"/>
                <w:sz w:val="28"/>
                <w:szCs w:val="28"/>
                <w:lang w:eastAsia="ru-RU"/>
              </w:rPr>
              <w:t>Б</w:t>
            </w:r>
          </w:p>
        </w:tc>
        <w:tc>
          <w:tcPr>
            <w:tcW w:w="957" w:type="dxa"/>
          </w:tcPr>
          <w:p w14:paraId="5AF4186B" w14:textId="725DD27C" w:rsidR="00FB59E0" w:rsidRPr="00E57665" w:rsidRDefault="00E57665"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E57665">
              <w:rPr>
                <w:rFonts w:ascii="Times New Roman" w:eastAsia="Times New Roman" w:hAnsi="Times New Roman" w:cs="Times New Roman"/>
                <w:color w:val="333333"/>
                <w:sz w:val="28"/>
                <w:szCs w:val="28"/>
                <w:lang w:eastAsia="ru-RU"/>
              </w:rPr>
              <w:t xml:space="preserve">А       </w:t>
            </w:r>
          </w:p>
        </w:tc>
        <w:tc>
          <w:tcPr>
            <w:tcW w:w="957" w:type="dxa"/>
          </w:tcPr>
          <w:p w14:paraId="6159ACFE" w14:textId="7BA85C6E" w:rsidR="00FB59E0" w:rsidRPr="00E57665" w:rsidRDefault="00E57665" w:rsidP="00463FA8">
            <w:pPr>
              <w:rPr>
                <w:rFonts w:ascii="Times New Roman" w:eastAsia="Times New Roman" w:hAnsi="Times New Roman" w:cs="Times New Roman"/>
                <w:color w:val="333333"/>
                <w:sz w:val="28"/>
                <w:szCs w:val="28"/>
                <w:lang w:eastAsia="ru-RU"/>
              </w:rPr>
            </w:pPr>
            <w:r w:rsidRPr="00E57665">
              <w:rPr>
                <w:rFonts w:ascii="Times New Roman" w:eastAsia="Times New Roman" w:hAnsi="Times New Roman" w:cs="Times New Roman"/>
                <w:color w:val="333333"/>
                <w:sz w:val="28"/>
                <w:szCs w:val="28"/>
                <w:lang w:eastAsia="ru-RU"/>
              </w:rPr>
              <w:t xml:space="preserve">   В</w:t>
            </w:r>
          </w:p>
        </w:tc>
        <w:tc>
          <w:tcPr>
            <w:tcW w:w="957" w:type="dxa"/>
          </w:tcPr>
          <w:p w14:paraId="484E6A3C" w14:textId="401B4540" w:rsidR="00FB59E0" w:rsidRPr="00E57665" w:rsidRDefault="00E57665" w:rsidP="00463FA8">
            <w:pPr>
              <w:rPr>
                <w:rFonts w:ascii="Times New Roman" w:eastAsia="Times New Roman" w:hAnsi="Times New Roman" w:cs="Times New Roman"/>
                <w:color w:val="333333"/>
                <w:sz w:val="28"/>
                <w:szCs w:val="28"/>
                <w:lang w:eastAsia="ru-RU"/>
              </w:rPr>
            </w:pPr>
            <w:r w:rsidRPr="00E57665">
              <w:rPr>
                <w:rFonts w:ascii="Times New Roman" w:eastAsia="Times New Roman" w:hAnsi="Times New Roman" w:cs="Times New Roman"/>
                <w:color w:val="333333"/>
                <w:sz w:val="28"/>
                <w:szCs w:val="28"/>
                <w:lang w:eastAsia="ru-RU"/>
              </w:rPr>
              <w:t xml:space="preserve">   Б</w:t>
            </w:r>
          </w:p>
        </w:tc>
        <w:tc>
          <w:tcPr>
            <w:tcW w:w="958" w:type="dxa"/>
          </w:tcPr>
          <w:p w14:paraId="034E5119" w14:textId="69BB9B6E" w:rsidR="00FB59E0" w:rsidRPr="00E57665" w:rsidRDefault="00E57665" w:rsidP="00463FA8">
            <w:pPr>
              <w:rPr>
                <w:rFonts w:ascii="Times New Roman" w:eastAsia="Times New Roman" w:hAnsi="Times New Roman" w:cs="Times New Roman"/>
                <w:color w:val="333333"/>
                <w:sz w:val="28"/>
                <w:szCs w:val="28"/>
                <w:lang w:eastAsia="ru-RU"/>
              </w:rPr>
            </w:pPr>
            <w:r>
              <w:rPr>
                <w:rFonts w:ascii="Helvetica" w:eastAsia="Times New Roman" w:hAnsi="Helvetica" w:cs="Helvetica"/>
                <w:color w:val="333333"/>
                <w:sz w:val="31"/>
                <w:szCs w:val="31"/>
                <w:lang w:eastAsia="ru-RU"/>
              </w:rPr>
              <w:t xml:space="preserve">   </w:t>
            </w:r>
            <w:r w:rsidRPr="00E57665">
              <w:rPr>
                <w:rFonts w:ascii="Times New Roman" w:eastAsia="Times New Roman" w:hAnsi="Times New Roman" w:cs="Times New Roman"/>
                <w:color w:val="333333"/>
                <w:sz w:val="28"/>
                <w:szCs w:val="28"/>
                <w:lang w:eastAsia="ru-RU"/>
              </w:rPr>
              <w:t>А</w:t>
            </w:r>
          </w:p>
        </w:tc>
      </w:tr>
    </w:tbl>
    <w:p w14:paraId="79493FC7" w14:textId="1A4BA8AE" w:rsidR="00463FA8" w:rsidRPr="00244240" w:rsidRDefault="00463FA8" w:rsidP="00463FA8">
      <w:pPr>
        <w:spacing w:after="0" w:line="240" w:lineRule="auto"/>
        <w:rPr>
          <w:rFonts w:ascii="Helvetica" w:eastAsia="Times New Roman" w:hAnsi="Helvetica" w:cs="Helvetica"/>
          <w:color w:val="333333"/>
          <w:sz w:val="31"/>
          <w:szCs w:val="31"/>
          <w:lang w:eastAsia="ru-RU"/>
        </w:rPr>
      </w:pPr>
    </w:p>
    <w:p w14:paraId="0A20B9B2" w14:textId="77777777" w:rsidR="00463FA8" w:rsidRPr="00244240" w:rsidRDefault="00463FA8" w:rsidP="00463FA8">
      <w:pPr>
        <w:shd w:val="clear" w:color="auto" w:fill="FFFFFF"/>
        <w:spacing w:after="0" w:line="240" w:lineRule="auto"/>
        <w:rPr>
          <w:rFonts w:ascii="Helvetica" w:eastAsia="Times New Roman" w:hAnsi="Helvetica" w:cs="Helvetica"/>
          <w:color w:val="333333"/>
          <w:sz w:val="31"/>
          <w:szCs w:val="31"/>
          <w:lang w:eastAsia="ru-RU"/>
        </w:rPr>
      </w:pPr>
      <w:r>
        <w:rPr>
          <w:rFonts w:ascii="Helvetica" w:eastAsia="Times New Roman" w:hAnsi="Helvetica" w:cs="Helvetica"/>
          <w:color w:val="333333"/>
          <w:sz w:val="31"/>
          <w:szCs w:val="31"/>
          <w:lang w:eastAsia="ru-RU"/>
        </w:rPr>
        <w:t xml:space="preserve"> </w:t>
      </w:r>
    </w:p>
    <w:p w14:paraId="248093A5" w14:textId="77777777" w:rsidR="00463FA8" w:rsidRPr="00244240" w:rsidRDefault="00463FA8" w:rsidP="00463FA8">
      <w:pPr>
        <w:pBdr>
          <w:top w:val="single" w:sz="6" w:space="1" w:color="auto"/>
        </w:pBdr>
        <w:spacing w:line="240" w:lineRule="auto"/>
        <w:jc w:val="center"/>
        <w:rPr>
          <w:rFonts w:ascii="Arial" w:eastAsia="Times New Roman" w:hAnsi="Arial" w:cs="Arial"/>
          <w:vanish/>
          <w:sz w:val="16"/>
          <w:szCs w:val="16"/>
          <w:lang w:eastAsia="ru-RU"/>
        </w:rPr>
      </w:pPr>
      <w:r w:rsidRPr="00244240">
        <w:rPr>
          <w:rFonts w:ascii="Arial" w:eastAsia="Times New Roman" w:hAnsi="Arial" w:cs="Arial"/>
          <w:vanish/>
          <w:sz w:val="16"/>
          <w:szCs w:val="16"/>
          <w:lang w:eastAsia="ru-RU"/>
        </w:rPr>
        <w:lastRenderedPageBreak/>
        <w:t>Конец формы</w:t>
      </w:r>
    </w:p>
    <w:p w14:paraId="73ACDA55" w14:textId="77777777" w:rsidR="00463FA8" w:rsidRDefault="00463FA8" w:rsidP="00463FA8"/>
    <w:p w14:paraId="216E9655" w14:textId="6A1DD7CA" w:rsidR="003832E5" w:rsidRPr="001C639E" w:rsidRDefault="00F71120" w:rsidP="003832E5">
      <w:pPr>
        <w:rPr>
          <w:b/>
          <w:sz w:val="28"/>
          <w:szCs w:val="28"/>
        </w:rPr>
      </w:pPr>
      <w:r>
        <w:rPr>
          <w:b/>
          <w:noProof/>
          <w:sz w:val="28"/>
          <w:szCs w:val="28"/>
          <w:lang w:eastAsia="ru-RU"/>
        </w:rPr>
        <w:t xml:space="preserve"> </w:t>
      </w:r>
    </w:p>
    <w:tbl>
      <w:tblPr>
        <w:tblStyle w:val="a5"/>
        <w:tblW w:w="0" w:type="auto"/>
        <w:tblLook w:val="04A0" w:firstRow="1" w:lastRow="0" w:firstColumn="1" w:lastColumn="0" w:noHBand="0" w:noVBand="1"/>
      </w:tblPr>
      <w:tblGrid>
        <w:gridCol w:w="935"/>
        <w:gridCol w:w="935"/>
        <w:gridCol w:w="935"/>
        <w:gridCol w:w="935"/>
        <w:gridCol w:w="934"/>
        <w:gridCol w:w="934"/>
        <w:gridCol w:w="934"/>
        <w:gridCol w:w="934"/>
        <w:gridCol w:w="934"/>
        <w:gridCol w:w="935"/>
      </w:tblGrid>
      <w:tr w:rsidR="00E57665" w14:paraId="608F6FF5" w14:textId="77777777" w:rsidTr="00E57665">
        <w:tc>
          <w:tcPr>
            <w:tcW w:w="957" w:type="dxa"/>
          </w:tcPr>
          <w:p w14:paraId="77C47EA2" w14:textId="4F4832D2" w:rsidR="00E57665" w:rsidRPr="003D6840"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3D6840">
              <w:rPr>
                <w:rFonts w:ascii="Times New Roman" w:hAnsi="Times New Roman" w:cs="Times New Roman"/>
                <w:sz w:val="28"/>
                <w:szCs w:val="28"/>
                <w:shd w:val="clear" w:color="auto" w:fill="FFFFFF"/>
              </w:rPr>
              <w:t>11</w:t>
            </w:r>
          </w:p>
        </w:tc>
        <w:tc>
          <w:tcPr>
            <w:tcW w:w="957" w:type="dxa"/>
          </w:tcPr>
          <w:p w14:paraId="483AFFCB" w14:textId="598A5296"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12</w:t>
            </w:r>
          </w:p>
        </w:tc>
        <w:tc>
          <w:tcPr>
            <w:tcW w:w="957" w:type="dxa"/>
          </w:tcPr>
          <w:p w14:paraId="1A73DACD" w14:textId="6261DBE5"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13</w:t>
            </w:r>
          </w:p>
        </w:tc>
        <w:tc>
          <w:tcPr>
            <w:tcW w:w="957" w:type="dxa"/>
          </w:tcPr>
          <w:p w14:paraId="699DABF5" w14:textId="6C08C88D"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14</w:t>
            </w:r>
          </w:p>
        </w:tc>
        <w:tc>
          <w:tcPr>
            <w:tcW w:w="957" w:type="dxa"/>
          </w:tcPr>
          <w:p w14:paraId="60DACCC3" w14:textId="29534A1B"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15</w:t>
            </w:r>
          </w:p>
        </w:tc>
        <w:tc>
          <w:tcPr>
            <w:tcW w:w="957" w:type="dxa"/>
          </w:tcPr>
          <w:p w14:paraId="44EE5139" w14:textId="2CC27FA4"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16</w:t>
            </w:r>
          </w:p>
        </w:tc>
        <w:tc>
          <w:tcPr>
            <w:tcW w:w="957" w:type="dxa"/>
          </w:tcPr>
          <w:p w14:paraId="05AEBF44" w14:textId="08491E6A"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17</w:t>
            </w:r>
          </w:p>
        </w:tc>
        <w:tc>
          <w:tcPr>
            <w:tcW w:w="957" w:type="dxa"/>
          </w:tcPr>
          <w:p w14:paraId="1BEC5917" w14:textId="255AE2EB"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18</w:t>
            </w:r>
          </w:p>
        </w:tc>
        <w:tc>
          <w:tcPr>
            <w:tcW w:w="957" w:type="dxa"/>
          </w:tcPr>
          <w:p w14:paraId="55228279" w14:textId="50E16A79"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19</w:t>
            </w:r>
          </w:p>
        </w:tc>
        <w:tc>
          <w:tcPr>
            <w:tcW w:w="958" w:type="dxa"/>
          </w:tcPr>
          <w:p w14:paraId="27F441DC" w14:textId="1F0E12F4"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20</w:t>
            </w:r>
          </w:p>
        </w:tc>
      </w:tr>
      <w:tr w:rsidR="00E57665" w14:paraId="3E4E198F" w14:textId="77777777" w:rsidTr="00E57665">
        <w:tc>
          <w:tcPr>
            <w:tcW w:w="957" w:type="dxa"/>
          </w:tcPr>
          <w:p w14:paraId="79C6FE70" w14:textId="1ED5DAAB"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Б</w:t>
            </w:r>
          </w:p>
        </w:tc>
        <w:tc>
          <w:tcPr>
            <w:tcW w:w="957" w:type="dxa"/>
          </w:tcPr>
          <w:p w14:paraId="621C193A" w14:textId="38FB5A0A"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w:t>
            </w:r>
          </w:p>
        </w:tc>
        <w:tc>
          <w:tcPr>
            <w:tcW w:w="957" w:type="dxa"/>
          </w:tcPr>
          <w:p w14:paraId="6B00C0BA" w14:textId="09F6E39B"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Б</w:t>
            </w:r>
          </w:p>
        </w:tc>
        <w:tc>
          <w:tcPr>
            <w:tcW w:w="957" w:type="dxa"/>
          </w:tcPr>
          <w:p w14:paraId="16EE86AD" w14:textId="6D36E7B5"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w:t>
            </w:r>
          </w:p>
        </w:tc>
        <w:tc>
          <w:tcPr>
            <w:tcW w:w="957" w:type="dxa"/>
          </w:tcPr>
          <w:p w14:paraId="57B14BED" w14:textId="2397918F"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w:t>
            </w:r>
          </w:p>
        </w:tc>
        <w:tc>
          <w:tcPr>
            <w:tcW w:w="957" w:type="dxa"/>
          </w:tcPr>
          <w:p w14:paraId="47BA9BF6" w14:textId="023CEF78"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w:t>
            </w:r>
          </w:p>
        </w:tc>
        <w:tc>
          <w:tcPr>
            <w:tcW w:w="957" w:type="dxa"/>
          </w:tcPr>
          <w:p w14:paraId="5CFE168A" w14:textId="47DE838A"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w:t>
            </w:r>
          </w:p>
        </w:tc>
        <w:tc>
          <w:tcPr>
            <w:tcW w:w="957" w:type="dxa"/>
          </w:tcPr>
          <w:p w14:paraId="1AB394BC" w14:textId="53752CAF"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Б</w:t>
            </w:r>
          </w:p>
        </w:tc>
        <w:tc>
          <w:tcPr>
            <w:tcW w:w="957" w:type="dxa"/>
          </w:tcPr>
          <w:p w14:paraId="765DB9A6" w14:textId="222F760C"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Б</w:t>
            </w:r>
          </w:p>
        </w:tc>
        <w:tc>
          <w:tcPr>
            <w:tcW w:w="958" w:type="dxa"/>
          </w:tcPr>
          <w:p w14:paraId="04A80ED8" w14:textId="51CC9F9E"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w:t>
            </w:r>
          </w:p>
        </w:tc>
      </w:tr>
    </w:tbl>
    <w:p w14:paraId="2A89ED75" w14:textId="32145AA6" w:rsidR="00463FA8" w:rsidRDefault="00463FA8" w:rsidP="00E57665">
      <w:pPr>
        <w:pStyle w:val="a4"/>
        <w:ind w:left="0"/>
        <w:jc w:val="both"/>
        <w:rPr>
          <w:rFonts w:ascii="Times New Roman" w:hAnsi="Times New Roman" w:cs="Times New Roman"/>
          <w:sz w:val="28"/>
          <w:szCs w:val="28"/>
          <w:shd w:val="clear" w:color="auto" w:fill="FFFFFF"/>
        </w:rPr>
      </w:pPr>
    </w:p>
    <w:p w14:paraId="51E65B82" w14:textId="0D5175D4" w:rsidR="00E57665" w:rsidRDefault="00E57665" w:rsidP="00E57665">
      <w:pPr>
        <w:pStyle w:val="a4"/>
        <w:ind w:left="0"/>
        <w:jc w:val="both"/>
        <w:rPr>
          <w:rFonts w:ascii="Times New Roman" w:hAnsi="Times New Roman" w:cs="Times New Roman"/>
          <w:sz w:val="28"/>
          <w:szCs w:val="28"/>
          <w:shd w:val="clear" w:color="auto" w:fill="FFFFFF"/>
        </w:rPr>
      </w:pPr>
    </w:p>
    <w:p w14:paraId="0921F333" w14:textId="767BB34E" w:rsidR="00E57665" w:rsidRDefault="00E57665" w:rsidP="00E57665">
      <w:pPr>
        <w:pStyle w:val="a4"/>
        <w:ind w:left="0"/>
        <w:jc w:val="both"/>
        <w:rPr>
          <w:rFonts w:ascii="Times New Roman" w:hAnsi="Times New Roman" w:cs="Times New Roman"/>
          <w:sz w:val="28"/>
          <w:szCs w:val="28"/>
          <w:shd w:val="clear" w:color="auto" w:fill="FFFFFF"/>
        </w:rPr>
      </w:pPr>
    </w:p>
    <w:tbl>
      <w:tblPr>
        <w:tblStyle w:val="a5"/>
        <w:tblW w:w="0" w:type="auto"/>
        <w:tblLook w:val="04A0" w:firstRow="1" w:lastRow="0" w:firstColumn="1" w:lastColumn="0" w:noHBand="0" w:noVBand="1"/>
      </w:tblPr>
      <w:tblGrid>
        <w:gridCol w:w="940"/>
        <w:gridCol w:w="946"/>
        <w:gridCol w:w="940"/>
        <w:gridCol w:w="939"/>
        <w:gridCol w:w="939"/>
        <w:gridCol w:w="928"/>
        <w:gridCol w:w="928"/>
        <w:gridCol w:w="928"/>
        <w:gridCol w:w="928"/>
        <w:gridCol w:w="929"/>
      </w:tblGrid>
      <w:tr w:rsidR="00E57665" w14:paraId="6974B0DC" w14:textId="77777777" w:rsidTr="00E57665">
        <w:tc>
          <w:tcPr>
            <w:tcW w:w="957" w:type="dxa"/>
          </w:tcPr>
          <w:p w14:paraId="7C2A3A20" w14:textId="4F1CE70F" w:rsidR="00E57665" w:rsidRPr="003D6840"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3D6840">
              <w:rPr>
                <w:rFonts w:ascii="Times New Roman" w:hAnsi="Times New Roman" w:cs="Times New Roman"/>
                <w:sz w:val="28"/>
                <w:szCs w:val="28"/>
                <w:shd w:val="clear" w:color="auto" w:fill="FFFFFF"/>
              </w:rPr>
              <w:t>21</w:t>
            </w:r>
          </w:p>
        </w:tc>
        <w:tc>
          <w:tcPr>
            <w:tcW w:w="957" w:type="dxa"/>
          </w:tcPr>
          <w:p w14:paraId="7B04DDF9" w14:textId="6AEE922B" w:rsidR="00E57665" w:rsidRDefault="00E57665"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22</w:t>
            </w:r>
          </w:p>
        </w:tc>
        <w:tc>
          <w:tcPr>
            <w:tcW w:w="957" w:type="dxa"/>
          </w:tcPr>
          <w:p w14:paraId="04C49F82" w14:textId="72FB67C3"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23</w:t>
            </w:r>
          </w:p>
        </w:tc>
        <w:tc>
          <w:tcPr>
            <w:tcW w:w="957" w:type="dxa"/>
          </w:tcPr>
          <w:p w14:paraId="0627F00F" w14:textId="64FB1998"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24    </w:t>
            </w:r>
          </w:p>
        </w:tc>
        <w:tc>
          <w:tcPr>
            <w:tcW w:w="957" w:type="dxa"/>
          </w:tcPr>
          <w:p w14:paraId="45311AE8" w14:textId="1A149584"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25</w:t>
            </w:r>
          </w:p>
        </w:tc>
        <w:tc>
          <w:tcPr>
            <w:tcW w:w="957" w:type="dxa"/>
          </w:tcPr>
          <w:p w14:paraId="07E21D9C"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0896AFA9"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17DD8C89"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296528B5"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8" w:type="dxa"/>
          </w:tcPr>
          <w:p w14:paraId="28D75F6D" w14:textId="77777777" w:rsidR="00E57665" w:rsidRDefault="00E57665" w:rsidP="00E57665">
            <w:pPr>
              <w:pStyle w:val="a4"/>
              <w:ind w:left="0"/>
              <w:jc w:val="both"/>
              <w:rPr>
                <w:rFonts w:ascii="Times New Roman" w:hAnsi="Times New Roman" w:cs="Times New Roman"/>
                <w:sz w:val="28"/>
                <w:szCs w:val="28"/>
                <w:shd w:val="clear" w:color="auto" w:fill="FFFFFF"/>
              </w:rPr>
            </w:pPr>
          </w:p>
        </w:tc>
      </w:tr>
      <w:tr w:rsidR="00E57665" w14:paraId="32957A40" w14:textId="77777777" w:rsidTr="00E57665">
        <w:tc>
          <w:tcPr>
            <w:tcW w:w="957" w:type="dxa"/>
          </w:tcPr>
          <w:p w14:paraId="3CB1E713" w14:textId="7F5E8E23"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w:t>
            </w:r>
          </w:p>
        </w:tc>
        <w:tc>
          <w:tcPr>
            <w:tcW w:w="957" w:type="dxa"/>
          </w:tcPr>
          <w:p w14:paraId="0FFAA71C" w14:textId="314F4DC9"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proofErr w:type="gramStart"/>
            <w:r>
              <w:rPr>
                <w:rFonts w:ascii="Times New Roman" w:hAnsi="Times New Roman" w:cs="Times New Roman"/>
                <w:sz w:val="28"/>
                <w:szCs w:val="28"/>
                <w:shd w:val="clear" w:color="auto" w:fill="FFFFFF"/>
              </w:rPr>
              <w:t>А,Б</w:t>
            </w:r>
            <w:proofErr w:type="gramEnd"/>
          </w:p>
        </w:tc>
        <w:tc>
          <w:tcPr>
            <w:tcW w:w="957" w:type="dxa"/>
          </w:tcPr>
          <w:p w14:paraId="1DE9A388" w14:textId="2C4B1349"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Б</w:t>
            </w:r>
          </w:p>
        </w:tc>
        <w:tc>
          <w:tcPr>
            <w:tcW w:w="957" w:type="dxa"/>
          </w:tcPr>
          <w:p w14:paraId="27336163" w14:textId="0351C98F" w:rsidR="00E57665" w:rsidRDefault="003D6840" w:rsidP="00E57665">
            <w:pPr>
              <w:pStyle w:val="a4"/>
              <w:ind w:left="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w:t>
            </w:r>
          </w:p>
        </w:tc>
        <w:tc>
          <w:tcPr>
            <w:tcW w:w="957" w:type="dxa"/>
          </w:tcPr>
          <w:p w14:paraId="792BE9A7"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24AFB1F1"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034A3136"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504EA31B"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7" w:type="dxa"/>
          </w:tcPr>
          <w:p w14:paraId="73D42F61" w14:textId="77777777" w:rsidR="00E57665" w:rsidRDefault="00E57665" w:rsidP="00E57665">
            <w:pPr>
              <w:pStyle w:val="a4"/>
              <w:ind w:left="0"/>
              <w:jc w:val="both"/>
              <w:rPr>
                <w:rFonts w:ascii="Times New Roman" w:hAnsi="Times New Roman" w:cs="Times New Roman"/>
                <w:sz w:val="28"/>
                <w:szCs w:val="28"/>
                <w:shd w:val="clear" w:color="auto" w:fill="FFFFFF"/>
              </w:rPr>
            </w:pPr>
          </w:p>
        </w:tc>
        <w:tc>
          <w:tcPr>
            <w:tcW w:w="958" w:type="dxa"/>
          </w:tcPr>
          <w:p w14:paraId="2E2A94A6" w14:textId="77777777" w:rsidR="00E57665" w:rsidRDefault="00E57665" w:rsidP="00E57665">
            <w:pPr>
              <w:pStyle w:val="a4"/>
              <w:ind w:left="0"/>
              <w:jc w:val="both"/>
              <w:rPr>
                <w:rFonts w:ascii="Times New Roman" w:hAnsi="Times New Roman" w:cs="Times New Roman"/>
                <w:sz w:val="28"/>
                <w:szCs w:val="28"/>
                <w:shd w:val="clear" w:color="auto" w:fill="FFFFFF"/>
              </w:rPr>
            </w:pPr>
          </w:p>
        </w:tc>
      </w:tr>
    </w:tbl>
    <w:p w14:paraId="029AB7FE" w14:textId="77777777" w:rsidR="00E57665" w:rsidRPr="002D7E79" w:rsidRDefault="00E57665" w:rsidP="00E57665">
      <w:pPr>
        <w:pStyle w:val="a4"/>
        <w:ind w:left="0"/>
        <w:jc w:val="both"/>
        <w:rPr>
          <w:rFonts w:ascii="Times New Roman" w:hAnsi="Times New Roman" w:cs="Times New Roman"/>
          <w:sz w:val="28"/>
          <w:szCs w:val="28"/>
          <w:shd w:val="clear" w:color="auto" w:fill="FFFFFF"/>
        </w:rPr>
      </w:pPr>
    </w:p>
    <w:sectPr w:rsidR="00E57665" w:rsidRPr="002D7E79" w:rsidSect="004B146E">
      <w:pgSz w:w="11906" w:h="16838"/>
      <w:pgMar w:top="993" w:right="850" w:bottom="426" w:left="1701" w:header="70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useoSansCyrl">
    <w:altName w:val="Times New Roman"/>
    <w:panose1 w:val="00000000000000000000"/>
    <w:charset w:val="00"/>
    <w:family w:val="roman"/>
    <w:notTrueType/>
    <w:pitch w:val="default"/>
  </w:font>
  <w:font w:name="Helvetica">
    <w:panose1 w:val="020B0604020202020204"/>
    <w:charset w:val="CC"/>
    <w:family w:val="swiss"/>
    <w:pitch w:val="variable"/>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04F58"/>
    <w:multiLevelType w:val="multilevel"/>
    <w:tmpl w:val="06B6C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D31DDE"/>
    <w:multiLevelType w:val="multilevel"/>
    <w:tmpl w:val="ED2EA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CD3961"/>
    <w:multiLevelType w:val="hybridMultilevel"/>
    <w:tmpl w:val="56906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31412A2"/>
    <w:multiLevelType w:val="hybridMultilevel"/>
    <w:tmpl w:val="4E8846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620956"/>
    <w:multiLevelType w:val="hybridMultilevel"/>
    <w:tmpl w:val="41363E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6C11F91"/>
    <w:multiLevelType w:val="hybridMultilevel"/>
    <w:tmpl w:val="7870F7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A1249FF"/>
    <w:multiLevelType w:val="hybridMultilevel"/>
    <w:tmpl w:val="AAF892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1E92ADC"/>
    <w:multiLevelType w:val="hybridMultilevel"/>
    <w:tmpl w:val="54629F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2C92247"/>
    <w:multiLevelType w:val="multilevel"/>
    <w:tmpl w:val="7770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5C268E"/>
    <w:multiLevelType w:val="hybridMultilevel"/>
    <w:tmpl w:val="24C64C7C"/>
    <w:lvl w:ilvl="0" w:tplc="4E1C1078">
      <w:start w:val="1"/>
      <w:numFmt w:val="decimal"/>
      <w:lvlText w:val="%1."/>
      <w:lvlJc w:val="left"/>
      <w:pPr>
        <w:ind w:left="360" w:hanging="360"/>
      </w:pPr>
      <w:rPr>
        <w:rFonts w:hint="default"/>
        <w:b/>
        <w:sz w:val="24"/>
      </w:rPr>
    </w:lvl>
    <w:lvl w:ilvl="1" w:tplc="04190019" w:tentative="1">
      <w:start w:val="1"/>
      <w:numFmt w:val="lowerLetter"/>
      <w:lvlText w:val="%2."/>
      <w:lvlJc w:val="left"/>
      <w:pPr>
        <w:ind w:left="1215" w:hanging="360"/>
      </w:pPr>
    </w:lvl>
    <w:lvl w:ilvl="2" w:tplc="0419001B" w:tentative="1">
      <w:start w:val="1"/>
      <w:numFmt w:val="lowerRoman"/>
      <w:lvlText w:val="%3."/>
      <w:lvlJc w:val="right"/>
      <w:pPr>
        <w:ind w:left="1935" w:hanging="180"/>
      </w:pPr>
    </w:lvl>
    <w:lvl w:ilvl="3" w:tplc="0419000F" w:tentative="1">
      <w:start w:val="1"/>
      <w:numFmt w:val="decimal"/>
      <w:lvlText w:val="%4."/>
      <w:lvlJc w:val="left"/>
      <w:pPr>
        <w:ind w:left="2655" w:hanging="360"/>
      </w:pPr>
    </w:lvl>
    <w:lvl w:ilvl="4" w:tplc="04190019" w:tentative="1">
      <w:start w:val="1"/>
      <w:numFmt w:val="lowerLetter"/>
      <w:lvlText w:val="%5."/>
      <w:lvlJc w:val="left"/>
      <w:pPr>
        <w:ind w:left="3375" w:hanging="360"/>
      </w:pPr>
    </w:lvl>
    <w:lvl w:ilvl="5" w:tplc="0419001B" w:tentative="1">
      <w:start w:val="1"/>
      <w:numFmt w:val="lowerRoman"/>
      <w:lvlText w:val="%6."/>
      <w:lvlJc w:val="right"/>
      <w:pPr>
        <w:ind w:left="4095" w:hanging="180"/>
      </w:pPr>
    </w:lvl>
    <w:lvl w:ilvl="6" w:tplc="0419000F" w:tentative="1">
      <w:start w:val="1"/>
      <w:numFmt w:val="decimal"/>
      <w:lvlText w:val="%7."/>
      <w:lvlJc w:val="left"/>
      <w:pPr>
        <w:ind w:left="4815" w:hanging="360"/>
      </w:pPr>
    </w:lvl>
    <w:lvl w:ilvl="7" w:tplc="04190019" w:tentative="1">
      <w:start w:val="1"/>
      <w:numFmt w:val="lowerLetter"/>
      <w:lvlText w:val="%8."/>
      <w:lvlJc w:val="left"/>
      <w:pPr>
        <w:ind w:left="5535" w:hanging="360"/>
      </w:pPr>
    </w:lvl>
    <w:lvl w:ilvl="8" w:tplc="0419001B" w:tentative="1">
      <w:start w:val="1"/>
      <w:numFmt w:val="lowerRoman"/>
      <w:lvlText w:val="%9."/>
      <w:lvlJc w:val="right"/>
      <w:pPr>
        <w:ind w:left="6255" w:hanging="180"/>
      </w:pPr>
    </w:lvl>
  </w:abstractNum>
  <w:abstractNum w:abstractNumId="10" w15:restartNumberingAfterBreak="0">
    <w:nsid w:val="42690481"/>
    <w:multiLevelType w:val="multilevel"/>
    <w:tmpl w:val="0088B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2A160E0"/>
    <w:multiLevelType w:val="hybridMultilevel"/>
    <w:tmpl w:val="7BC48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97D0104"/>
    <w:multiLevelType w:val="hybridMultilevel"/>
    <w:tmpl w:val="32148A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1CE17CD"/>
    <w:multiLevelType w:val="hybridMultilevel"/>
    <w:tmpl w:val="52D8A5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6B47807"/>
    <w:multiLevelType w:val="multilevel"/>
    <w:tmpl w:val="288258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360" w:hanging="360"/>
      </w:pPr>
      <w:rPr>
        <w:rFonts w:ascii="Times New Roman" w:eastAsiaTheme="minorHAnsi" w:hAnsi="Times New Roman" w:cs="Times New Roman"/>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CDE0982"/>
    <w:multiLevelType w:val="hybridMultilevel"/>
    <w:tmpl w:val="94027DB0"/>
    <w:lvl w:ilvl="0" w:tplc="962A3DAE">
      <w:start w:val="2"/>
      <w:numFmt w:val="decimal"/>
      <w:lvlText w:val="%1."/>
      <w:lvlJc w:val="left"/>
      <w:pPr>
        <w:ind w:left="283" w:hanging="360"/>
      </w:pPr>
      <w:rPr>
        <w:rFonts w:hint="default"/>
      </w:rPr>
    </w:lvl>
    <w:lvl w:ilvl="1" w:tplc="04190019" w:tentative="1">
      <w:start w:val="1"/>
      <w:numFmt w:val="lowerLetter"/>
      <w:lvlText w:val="%2."/>
      <w:lvlJc w:val="left"/>
      <w:pPr>
        <w:ind w:left="1003" w:hanging="360"/>
      </w:pPr>
    </w:lvl>
    <w:lvl w:ilvl="2" w:tplc="0419001B" w:tentative="1">
      <w:start w:val="1"/>
      <w:numFmt w:val="lowerRoman"/>
      <w:lvlText w:val="%3."/>
      <w:lvlJc w:val="right"/>
      <w:pPr>
        <w:ind w:left="1723" w:hanging="180"/>
      </w:pPr>
    </w:lvl>
    <w:lvl w:ilvl="3" w:tplc="0419000F" w:tentative="1">
      <w:start w:val="1"/>
      <w:numFmt w:val="decimal"/>
      <w:lvlText w:val="%4."/>
      <w:lvlJc w:val="left"/>
      <w:pPr>
        <w:ind w:left="2443" w:hanging="360"/>
      </w:pPr>
    </w:lvl>
    <w:lvl w:ilvl="4" w:tplc="04190019" w:tentative="1">
      <w:start w:val="1"/>
      <w:numFmt w:val="lowerLetter"/>
      <w:lvlText w:val="%5."/>
      <w:lvlJc w:val="left"/>
      <w:pPr>
        <w:ind w:left="3163" w:hanging="360"/>
      </w:pPr>
    </w:lvl>
    <w:lvl w:ilvl="5" w:tplc="0419001B" w:tentative="1">
      <w:start w:val="1"/>
      <w:numFmt w:val="lowerRoman"/>
      <w:lvlText w:val="%6."/>
      <w:lvlJc w:val="right"/>
      <w:pPr>
        <w:ind w:left="3883" w:hanging="180"/>
      </w:pPr>
    </w:lvl>
    <w:lvl w:ilvl="6" w:tplc="0419000F" w:tentative="1">
      <w:start w:val="1"/>
      <w:numFmt w:val="decimal"/>
      <w:lvlText w:val="%7."/>
      <w:lvlJc w:val="left"/>
      <w:pPr>
        <w:ind w:left="4603" w:hanging="360"/>
      </w:pPr>
    </w:lvl>
    <w:lvl w:ilvl="7" w:tplc="04190019" w:tentative="1">
      <w:start w:val="1"/>
      <w:numFmt w:val="lowerLetter"/>
      <w:lvlText w:val="%8."/>
      <w:lvlJc w:val="left"/>
      <w:pPr>
        <w:ind w:left="5323" w:hanging="360"/>
      </w:pPr>
    </w:lvl>
    <w:lvl w:ilvl="8" w:tplc="0419001B" w:tentative="1">
      <w:start w:val="1"/>
      <w:numFmt w:val="lowerRoman"/>
      <w:lvlText w:val="%9."/>
      <w:lvlJc w:val="right"/>
      <w:pPr>
        <w:ind w:left="6043" w:hanging="180"/>
      </w:pPr>
    </w:lvl>
  </w:abstractNum>
  <w:abstractNum w:abstractNumId="16" w15:restartNumberingAfterBreak="0">
    <w:nsid w:val="75FE5913"/>
    <w:multiLevelType w:val="multilevel"/>
    <w:tmpl w:val="DC4CF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867491C"/>
    <w:multiLevelType w:val="multilevel"/>
    <w:tmpl w:val="616A9782"/>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8206BF"/>
    <w:multiLevelType w:val="hybridMultilevel"/>
    <w:tmpl w:val="70E469F8"/>
    <w:lvl w:ilvl="0" w:tplc="12242F50">
      <w:start w:val="10"/>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FBA60A6"/>
    <w:multiLevelType w:val="hybridMultilevel"/>
    <w:tmpl w:val="1C3A403E"/>
    <w:lvl w:ilvl="0" w:tplc="0860B91C">
      <w:start w:val="1"/>
      <w:numFmt w:val="decimal"/>
      <w:lvlText w:val="%1."/>
      <w:lvlJc w:val="left"/>
      <w:pPr>
        <w:ind w:left="-491" w:hanging="360"/>
      </w:pPr>
      <w:rPr>
        <w:rFonts w:ascii="Times New Roman" w:eastAsiaTheme="minorHAnsi" w:hAnsi="Times New Roman" w:cs="Times New Roman"/>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num w:numId="1">
    <w:abstractNumId w:val="0"/>
  </w:num>
  <w:num w:numId="2">
    <w:abstractNumId w:val="6"/>
  </w:num>
  <w:num w:numId="3">
    <w:abstractNumId w:val="14"/>
  </w:num>
  <w:num w:numId="4">
    <w:abstractNumId w:val="16"/>
  </w:num>
  <w:num w:numId="5">
    <w:abstractNumId w:val="1"/>
  </w:num>
  <w:num w:numId="6">
    <w:abstractNumId w:val="8"/>
  </w:num>
  <w:num w:numId="7">
    <w:abstractNumId w:val="10"/>
  </w:num>
  <w:num w:numId="8">
    <w:abstractNumId w:val="17"/>
  </w:num>
  <w:num w:numId="9">
    <w:abstractNumId w:val="13"/>
  </w:num>
  <w:num w:numId="10">
    <w:abstractNumId w:val="9"/>
  </w:num>
  <w:num w:numId="11">
    <w:abstractNumId w:val="4"/>
  </w:num>
  <w:num w:numId="12">
    <w:abstractNumId w:val="19"/>
  </w:num>
  <w:num w:numId="13">
    <w:abstractNumId w:val="15"/>
  </w:num>
  <w:num w:numId="14">
    <w:abstractNumId w:val="2"/>
  </w:num>
  <w:num w:numId="15">
    <w:abstractNumId w:val="7"/>
  </w:num>
  <w:num w:numId="16">
    <w:abstractNumId w:val="3"/>
  </w:num>
  <w:num w:numId="17">
    <w:abstractNumId w:val="12"/>
  </w:num>
  <w:num w:numId="18">
    <w:abstractNumId w:val="18"/>
  </w:num>
  <w:num w:numId="19">
    <w:abstractNumId w:val="5"/>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27D"/>
    <w:rsid w:val="00041B1D"/>
    <w:rsid w:val="00070E8E"/>
    <w:rsid w:val="000E434A"/>
    <w:rsid w:val="001176D5"/>
    <w:rsid w:val="00152C05"/>
    <w:rsid w:val="00200793"/>
    <w:rsid w:val="00225D96"/>
    <w:rsid w:val="00235921"/>
    <w:rsid w:val="002835E1"/>
    <w:rsid w:val="0028696E"/>
    <w:rsid w:val="002D7E79"/>
    <w:rsid w:val="002F1EEA"/>
    <w:rsid w:val="00330DA1"/>
    <w:rsid w:val="00374EAC"/>
    <w:rsid w:val="003832E5"/>
    <w:rsid w:val="00392B8E"/>
    <w:rsid w:val="003965F1"/>
    <w:rsid w:val="003C0A9D"/>
    <w:rsid w:val="003D3B23"/>
    <w:rsid w:val="003D6840"/>
    <w:rsid w:val="00423267"/>
    <w:rsid w:val="00423A29"/>
    <w:rsid w:val="00451EA2"/>
    <w:rsid w:val="00463FA8"/>
    <w:rsid w:val="004848EF"/>
    <w:rsid w:val="004B146E"/>
    <w:rsid w:val="005B48EF"/>
    <w:rsid w:val="005D3BAF"/>
    <w:rsid w:val="00632873"/>
    <w:rsid w:val="006D5399"/>
    <w:rsid w:val="006D56F9"/>
    <w:rsid w:val="00726185"/>
    <w:rsid w:val="007D62D2"/>
    <w:rsid w:val="007F727D"/>
    <w:rsid w:val="008024D9"/>
    <w:rsid w:val="0080398E"/>
    <w:rsid w:val="008144A7"/>
    <w:rsid w:val="00827BB6"/>
    <w:rsid w:val="00842E43"/>
    <w:rsid w:val="008C1042"/>
    <w:rsid w:val="008C6425"/>
    <w:rsid w:val="008F2B7A"/>
    <w:rsid w:val="00926132"/>
    <w:rsid w:val="009D359D"/>
    <w:rsid w:val="00A1187A"/>
    <w:rsid w:val="00A362A4"/>
    <w:rsid w:val="00A47806"/>
    <w:rsid w:val="00AB5151"/>
    <w:rsid w:val="00AC43FF"/>
    <w:rsid w:val="00AF2950"/>
    <w:rsid w:val="00AF752E"/>
    <w:rsid w:val="00B42645"/>
    <w:rsid w:val="00B51A33"/>
    <w:rsid w:val="00B6009C"/>
    <w:rsid w:val="00B91941"/>
    <w:rsid w:val="00B94929"/>
    <w:rsid w:val="00BD7D8B"/>
    <w:rsid w:val="00C36407"/>
    <w:rsid w:val="00C82A37"/>
    <w:rsid w:val="00D00310"/>
    <w:rsid w:val="00D062FC"/>
    <w:rsid w:val="00D54353"/>
    <w:rsid w:val="00DD3A75"/>
    <w:rsid w:val="00DE0F0E"/>
    <w:rsid w:val="00E57665"/>
    <w:rsid w:val="00E83211"/>
    <w:rsid w:val="00EE3A60"/>
    <w:rsid w:val="00EF5D1B"/>
    <w:rsid w:val="00F000F9"/>
    <w:rsid w:val="00F71120"/>
    <w:rsid w:val="00FB59E0"/>
    <w:rsid w:val="00FD7C7B"/>
    <w:rsid w:val="00FF0F56"/>
    <w:rsid w:val="00FF2B7C"/>
    <w:rsid w:val="00FF5D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190B50"/>
  <w15:docId w15:val="{B501C49E-604F-4D65-9ADD-CE82CED06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D359D"/>
  </w:style>
  <w:style w:type="paragraph" w:styleId="2">
    <w:name w:val="heading 2"/>
    <w:basedOn w:val="a"/>
    <w:link w:val="20"/>
    <w:uiPriority w:val="9"/>
    <w:qFormat/>
    <w:rsid w:val="0028696E"/>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C64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8C6425"/>
    <w:pPr>
      <w:ind w:left="720"/>
      <w:contextualSpacing/>
    </w:pPr>
  </w:style>
  <w:style w:type="table" w:styleId="a5">
    <w:name w:val="Table Grid"/>
    <w:basedOn w:val="a1"/>
    <w:uiPriority w:val="59"/>
    <w:rsid w:val="008C64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semiHidden/>
    <w:unhideWhenUsed/>
    <w:rsid w:val="008C6425"/>
    <w:rPr>
      <w:color w:val="0000FF"/>
      <w:u w:val="single"/>
    </w:rPr>
  </w:style>
  <w:style w:type="paragraph" w:styleId="a7">
    <w:name w:val="No Spacing"/>
    <w:link w:val="a8"/>
    <w:uiPriority w:val="1"/>
    <w:qFormat/>
    <w:rsid w:val="003C0A9D"/>
    <w:pPr>
      <w:spacing w:after="0" w:line="240" w:lineRule="auto"/>
    </w:pPr>
    <w:rPr>
      <w:rFonts w:eastAsiaTheme="minorEastAsia"/>
    </w:rPr>
  </w:style>
  <w:style w:type="character" w:customStyle="1" w:styleId="a8">
    <w:name w:val="Без интервала Знак"/>
    <w:basedOn w:val="a0"/>
    <w:link w:val="a7"/>
    <w:uiPriority w:val="1"/>
    <w:rsid w:val="003C0A9D"/>
    <w:rPr>
      <w:rFonts w:eastAsiaTheme="minorEastAsia"/>
    </w:rPr>
  </w:style>
  <w:style w:type="paragraph" w:styleId="a9">
    <w:name w:val="Balloon Text"/>
    <w:basedOn w:val="a"/>
    <w:link w:val="aa"/>
    <w:uiPriority w:val="99"/>
    <w:semiHidden/>
    <w:unhideWhenUsed/>
    <w:rsid w:val="003C0A9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C0A9D"/>
    <w:rPr>
      <w:rFonts w:ascii="Tahoma" w:hAnsi="Tahoma" w:cs="Tahoma"/>
      <w:sz w:val="16"/>
      <w:szCs w:val="16"/>
    </w:rPr>
  </w:style>
  <w:style w:type="character" w:customStyle="1" w:styleId="20">
    <w:name w:val="Заголовок 2 Знак"/>
    <w:basedOn w:val="a0"/>
    <w:link w:val="2"/>
    <w:uiPriority w:val="9"/>
    <w:rsid w:val="0028696E"/>
    <w:rPr>
      <w:rFonts w:ascii="Times New Roman" w:eastAsia="Times New Roman" w:hAnsi="Times New Roman" w:cs="Times New Roman"/>
      <w:b/>
      <w:bCs/>
      <w:sz w:val="36"/>
      <w:szCs w:val="3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lectricalschool.info/main/osnovy/1595-magnitnoe-pole-i-ego-parametry.html" TargetMode="External"/><Relationship Id="rId13" Type="http://schemas.openxmlformats.org/officeDocument/2006/relationships/hyperlink" Target="http://electricalschool.info/main/osnovy/801-chto-takoe-gisterezis.html" TargetMode="External"/><Relationship Id="rId18" Type="http://schemas.openxmlformats.org/officeDocument/2006/relationships/hyperlink" Target="http://electricalschool.info/spravochnik/electroteh/1783-chto-takoe-magnitnaja-indukcija.html" TargetMode="External"/><Relationship Id="rId26" Type="http://schemas.openxmlformats.org/officeDocument/2006/relationships/hyperlink" Target="http://electricalschool.info/main/osnovy/2272-primenenie-deystviya-sily-ampera-v-tehnike.html" TargetMode="External"/><Relationship Id="rId39" Type="http://schemas.openxmlformats.org/officeDocument/2006/relationships/hyperlink" Target="http://electricalschool.info/main/osnovy/390-pro-raznost-potencialov.html" TargetMode="External"/><Relationship Id="rId3" Type="http://schemas.openxmlformats.org/officeDocument/2006/relationships/numbering" Target="numbering.xml"/><Relationship Id="rId21" Type="http://schemas.openxmlformats.org/officeDocument/2006/relationships/hyperlink" Target="http://electricalschool.info/main/drugoe/387-jelektrodvigateli-postojannogo-toka.html" TargetMode="External"/><Relationship Id="rId34" Type="http://schemas.openxmlformats.org/officeDocument/2006/relationships/hyperlink" Target="http://electricalschool.info/spravochnik/material/316-klassifikacija-i-osnovnye.html" TargetMode="External"/><Relationship Id="rId42" Type="http://schemas.openxmlformats.org/officeDocument/2006/relationships/image" Target="media/image20.jpeg"/><Relationship Id="rId7" Type="http://schemas.openxmlformats.org/officeDocument/2006/relationships/image" Target="media/image1.jpeg"/><Relationship Id="rId12" Type="http://schemas.openxmlformats.org/officeDocument/2006/relationships/image" Target="media/image3.jpeg"/><Relationship Id="rId17" Type="http://schemas.openxmlformats.org/officeDocument/2006/relationships/hyperlink" Target="http://electricalschool.info/spravochnik/1844-sistema-izmerenija-si-istorija.html" TargetMode="External"/><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hyperlink" Target="http://electricalschool.info/main/osnovy/398-pro-magnitnoe-pole-solenoidy-i.html" TargetMode="External"/><Relationship Id="rId2" Type="http://schemas.openxmlformats.org/officeDocument/2006/relationships/customXml" Target="../customXml/item2.xml"/><Relationship Id="rId16" Type="http://schemas.openxmlformats.org/officeDocument/2006/relationships/hyperlink" Target="http://electricalschool.info/ecalc/1304-naprjazhennost-magnitnogo-polja..html" TargetMode="External"/><Relationship Id="rId20" Type="http://schemas.openxmlformats.org/officeDocument/2006/relationships/hyperlink" Target="http://electricalschool.info/spravochnik/maschiny/1706-kak-ustroeny-generatory-postojannogo-i.html" TargetMode="External"/><Relationship Id="rId29" Type="http://schemas.openxmlformats.org/officeDocument/2006/relationships/hyperlink" Target="http://electricalschool.info/spravochnik/material/1884-postojannye-magnity-vidy-i-svojjstva.html" TargetMode="External"/><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lectricalschool.info/gisterzis.jpg" TargetMode="Externa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media/image17.png"/><Relationship Id="rId40" Type="http://schemas.openxmlformats.org/officeDocument/2006/relationships/image" Target="media/image18.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electricalschool.info/main/osnovy/2190-magnitnye-svoystva-veschestva-dlya-nachinayuschih.html" TargetMode="External"/><Relationship Id="rId23" Type="http://schemas.openxmlformats.org/officeDocument/2006/relationships/image" Target="media/image6.png"/><Relationship Id="rId28" Type="http://schemas.openxmlformats.org/officeDocument/2006/relationships/image" Target="media/image10.jpeg"/><Relationship Id="rId36" Type="http://schemas.openxmlformats.org/officeDocument/2006/relationships/image" Target="media/image16.png"/><Relationship Id="rId10" Type="http://schemas.openxmlformats.org/officeDocument/2006/relationships/hyperlink" Target="http://electricalschool.info/main/osnovy/216-jelektricheskijj-tok.html" TargetMode="External"/><Relationship Id="rId19" Type="http://schemas.openxmlformats.org/officeDocument/2006/relationships/image" Target="media/image4.png"/><Relationship Id="rId31" Type="http://schemas.openxmlformats.org/officeDocument/2006/relationships/image" Target="media/image12.jpeg"/><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hyperlink" Target="http://electricalschool.info/spravochnik/electroteh/1783-chto-takoe-magnitnaja-indukcija.html" TargetMode="External"/><Relationship Id="rId22" Type="http://schemas.openxmlformats.org/officeDocument/2006/relationships/image" Target="media/image5.png"/><Relationship Id="rId27" Type="http://schemas.openxmlformats.org/officeDocument/2006/relationships/image" Target="media/image9.jpeg"/><Relationship Id="rId30" Type="http://schemas.openxmlformats.org/officeDocument/2006/relationships/image" Target="media/image11.jpeg"/><Relationship Id="rId35" Type="http://schemas.openxmlformats.org/officeDocument/2006/relationships/image" Target="media/image15.jpeg"/><Relationship Id="rId4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F0A886F8AE944E8B53C3A475C86DADA"/>
        <w:category>
          <w:name w:val="Общие"/>
          <w:gallery w:val="placeholder"/>
        </w:category>
        <w:types>
          <w:type w:val="bbPlcHdr"/>
        </w:types>
        <w:behaviors>
          <w:behavior w:val="content"/>
        </w:behaviors>
        <w:guid w:val="{AA74A25B-F5D9-458D-8D64-AF1ACA2AEA45}"/>
      </w:docPartPr>
      <w:docPartBody>
        <w:p w:rsidR="00C979AB" w:rsidRDefault="00CF4A69" w:rsidP="00CF4A69">
          <w:pPr>
            <w:pStyle w:val="6F0A886F8AE944E8B53C3A475C86DADA"/>
          </w:pPr>
          <w:r>
            <w:rPr>
              <w:smallCaps/>
              <w:color w:val="FFFFFF" w:themeColor="background1"/>
              <w:sz w:val="44"/>
              <w:szCs w:val="44"/>
            </w:rPr>
            <w:t>[Введите название организации]</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useoSansCyrl">
    <w:altName w:val="Times New Roman"/>
    <w:panose1 w:val="00000000000000000000"/>
    <w:charset w:val="00"/>
    <w:family w:val="roman"/>
    <w:notTrueType/>
    <w:pitch w:val="default"/>
  </w:font>
  <w:font w:name="Helvetica">
    <w:panose1 w:val="020B0604020202020204"/>
    <w:charset w:val="CC"/>
    <w:family w:val="swiss"/>
    <w:pitch w:val="variable"/>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CF4A69"/>
    <w:rsid w:val="00010769"/>
    <w:rsid w:val="000540B0"/>
    <w:rsid w:val="00473A26"/>
    <w:rsid w:val="006F3772"/>
    <w:rsid w:val="00744AA4"/>
    <w:rsid w:val="00763D61"/>
    <w:rsid w:val="00B267CA"/>
    <w:rsid w:val="00B37414"/>
    <w:rsid w:val="00C12E37"/>
    <w:rsid w:val="00C649B1"/>
    <w:rsid w:val="00C979AB"/>
    <w:rsid w:val="00CF4A69"/>
    <w:rsid w:val="00CF67D5"/>
    <w:rsid w:val="00FC6864"/>
    <w:rsid w:val="00FF34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979A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F0A886F8AE944E8B53C3A475C86DADA">
    <w:name w:val="6F0A886F8AE944E8B53C3A475C86DADA"/>
    <w:rsid w:val="00CF4A69"/>
  </w:style>
  <w:style w:type="paragraph" w:customStyle="1" w:styleId="9FAB22239D0145B38B13730A45CC61A9">
    <w:name w:val="9FAB22239D0145B38B13730A45CC61A9"/>
    <w:rsid w:val="00CF4A69"/>
  </w:style>
  <w:style w:type="paragraph" w:customStyle="1" w:styleId="EC0C7D633C414046B6217A920FC2D1D6">
    <w:name w:val="EC0C7D633C414046B6217A920FC2D1D6"/>
    <w:rsid w:val="00CF4A69"/>
  </w:style>
  <w:style w:type="paragraph" w:customStyle="1" w:styleId="1D28E5BC18174F1EAC0E28F0DFF5A88A">
    <w:name w:val="1D28E5BC18174F1EAC0E28F0DFF5A88A"/>
    <w:rsid w:val="00CF4A69"/>
  </w:style>
  <w:style w:type="paragraph" w:customStyle="1" w:styleId="B29C7F802A6146639C3227460918618A">
    <w:name w:val="B29C7F802A6146639C3227460918618A"/>
    <w:rsid w:val="00CF4A69"/>
  </w:style>
  <w:style w:type="paragraph" w:customStyle="1" w:styleId="0480E108B7954D86B0ACCB57C95C68EF">
    <w:name w:val="0480E108B7954D86B0ACCB57C95C68EF"/>
    <w:rsid w:val="00CF4A6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PublishDate>
  <Abstract/>
  <CompanyAddress>  Ивацевичи 2020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4A7A2A8-60FE-411E-98B4-1D104BEF2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32</Pages>
  <Words>7684</Words>
  <Characters>43803</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Электромагнетизм</vt:lpstr>
    </vt:vector>
  </TitlesOfParts>
  <Company>Учреждение образования «Ивацевичский государственный профессиональный  лицей сельскохозяйственного производства»</Company>
  <LinksUpToDate>false</LinksUpToDate>
  <CharactersWithSpaces>51385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Электромагнетизм</dc:title>
  <dc:subject>Учебное пособие</dc:subject>
  <dc:creator>IPPRV</dc:creator>
  <cp:lastModifiedBy>Татьяна</cp:lastModifiedBy>
  <cp:revision>3</cp:revision>
  <dcterms:created xsi:type="dcterms:W3CDTF">2020-06-11T11:40:00Z</dcterms:created>
  <dcterms:modified xsi:type="dcterms:W3CDTF">2021-04-09T05:44:00Z</dcterms:modified>
</cp:coreProperties>
</file>